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3719">
      <w:pPr>
        <w:spacing w:before="100" w:beforeAutospacing="1" w:after="100" w:afterAutospacing="1" w:line="240" w:lineRule="auto"/>
        <w:jc w:val="center"/>
        <w:textAlignment w:val="center"/>
        <w:divId w:val="1525053482"/>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 xml:space="preserve">ТАРИФА № 14 ЗА ТАКСИТЕ, КОИТО СЕ СЪБИРАТ В СИСТЕМАТА НА МИНИСТЕРСТВОТО НА РЕГИОНАЛНОТО РАЗВИТИЕ И БЛАГОУСТРОЙСТВОТО И ОТ ОБЛАСТНИТЕ УПРАВИТЕЛИ (ЗАГЛ. ИЗМ. - ДВ, БР. 99 ОТ 2001 Г., ЗАГЛ. ИЗМ. - ДВ, БР. 10 ОТ 2014 Г., В СИЛА ОТ 04.02.2014 Г., ИЗМ. - ДВ, БР. </w:t>
      </w:r>
      <w:r>
        <w:rPr>
          <w:rFonts w:ascii="Times New Roman" w:hAnsi="Times New Roman" w:cs="Times New Roman"/>
          <w:b/>
          <w:bCs/>
          <w:color w:val="000000"/>
          <w:sz w:val="30"/>
          <w:szCs w:val="30"/>
        </w:rPr>
        <w:t>102 ОТ 2014 Г., В СИЛА ОТ 12.12.2014 Г.)</w:t>
      </w:r>
    </w:p>
    <w:p w:rsidR="00000000" w:rsidRDefault="00433719">
      <w:pPr>
        <w:spacing w:after="0" w:line="240" w:lineRule="auto"/>
        <w:ind w:firstLine="1155"/>
        <w:textAlignment w:val="center"/>
        <w:divId w:val="46393530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Приета с ПМС № 175 от 05.08.1998 г.</w:t>
      </w:r>
    </w:p>
    <w:p w:rsidR="00000000" w:rsidRDefault="00433719">
      <w:pPr>
        <w:spacing w:after="0" w:line="240" w:lineRule="auto"/>
        <w:ind w:firstLine="1155"/>
        <w:textAlignment w:val="center"/>
        <w:divId w:val="201110511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Отразена деноминацията от 05.07.1999 г.</w:t>
      </w:r>
    </w:p>
    <w:p w:rsidR="00000000" w:rsidRDefault="00433719">
      <w:pPr>
        <w:spacing w:before="100" w:beforeAutospacing="1" w:after="100" w:afterAutospacing="1" w:line="240" w:lineRule="auto"/>
        <w:ind w:firstLine="1155"/>
        <w:jc w:val="both"/>
        <w:textAlignment w:val="center"/>
        <w:divId w:val="212233580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бр.94 от 12 август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бр.110 от 23 септември 1998г.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бр.55 от 18 юни 1999г.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бр.41 от 19 май 200</w:t>
      </w:r>
      <w:r>
        <w:rPr>
          <w:rFonts w:ascii="Times New Roman" w:hAnsi="Times New Roman" w:cs="Times New Roman"/>
          <w:i/>
          <w:iCs/>
          <w:color w:val="000000"/>
          <w:sz w:val="24"/>
          <w:szCs w:val="24"/>
        </w:rPr>
        <w:t>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бр.99 от 20 ноември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бр.99 от 22 октомври 2002г.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бр.114 от 30 декември 2003г.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бр.20 от 12 март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бр.107 от 7 декември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бр.108 от 10 декември 2004г.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бр.98 от 6 декем</w:t>
      </w:r>
      <w:r>
        <w:rPr>
          <w:rFonts w:ascii="Times New Roman" w:hAnsi="Times New Roman" w:cs="Times New Roman"/>
          <w:i/>
          <w:iCs/>
          <w:color w:val="000000"/>
          <w:sz w:val="24"/>
          <w:szCs w:val="24"/>
        </w:rPr>
        <w:t>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бр.105 от 29 декември 2005г.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бр.77 от 19 септември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бр.13 от 9 февруари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бр.95 от 4 ноември 2008г.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бр.35 от 3 май 2011г.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бр.18 от 2 март 2012г.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бр.13 от 8 ф</w:t>
      </w:r>
      <w:r>
        <w:rPr>
          <w:rFonts w:ascii="Times New Roman" w:hAnsi="Times New Roman" w:cs="Times New Roman"/>
          <w:i/>
          <w:iCs/>
          <w:color w:val="000000"/>
          <w:sz w:val="24"/>
          <w:szCs w:val="24"/>
        </w:rPr>
        <w:t>евруари 2013г.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бр.10 от 4 февруари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бр.60 от 22 юли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бр.102 от 12 декември 2014г.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бр.14 от 20 февруари 2015г.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бр.90 от 15 ноември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попр. ДВ. бр.99 от 13 декември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w:t>
      </w:r>
      <w:r>
        <w:rPr>
          <w:rFonts w:ascii="Times New Roman" w:hAnsi="Times New Roman" w:cs="Times New Roman"/>
          <w:i/>
          <w:iCs/>
          <w:color w:val="000000"/>
          <w:sz w:val="24"/>
          <w:szCs w:val="24"/>
        </w:rPr>
        <w:t>. ДВ. бр.105 от 18 декември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бр.79 от 8 октомври 2019г.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бр.2 от 8 януари 2021г.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и доп. ДВ. бр.17 от 13 февруари 2026г.</w:t>
      </w:r>
    </w:p>
    <w:p w:rsidR="00000000" w:rsidRDefault="00433719">
      <w:pPr>
        <w:spacing w:before="100" w:beforeAutospacing="1" w:after="100" w:afterAutospacing="1" w:line="240" w:lineRule="auto"/>
        <w:jc w:val="center"/>
        <w:textAlignment w:val="center"/>
        <w:divId w:val="49179826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Такси за преминаване на пътни превозни средства с чуждестранна регистрация по република</w:t>
      </w:r>
      <w:r>
        <w:rPr>
          <w:rFonts w:ascii="Times New Roman" w:hAnsi="Times New Roman" w:cs="Times New Roman"/>
          <w:b/>
          <w:bCs/>
          <w:color w:val="000000"/>
          <w:sz w:val="26"/>
          <w:szCs w:val="26"/>
        </w:rPr>
        <w:t>нската пътна мрежа (Отм. - ДВ, бр. 77 от 2006 г., в сила от 19.09.2006 г.)</w:t>
      </w:r>
    </w:p>
    <w:p w:rsidR="00000000" w:rsidRDefault="00433719">
      <w:pPr>
        <w:spacing w:after="0" w:line="240" w:lineRule="auto"/>
        <w:ind w:firstLine="1155"/>
        <w:jc w:val="both"/>
        <w:textAlignment w:val="center"/>
        <w:divId w:val="211150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(Изм. - ДВ, бр. 98 от 2005 г., в сила от 06.12.2005 г., отм. - ДВ, бр. 77 от 2006 г., в сила от 19.09.2006 г.)</w:t>
      </w:r>
    </w:p>
    <w:p w:rsidR="00000000" w:rsidRDefault="00433719">
      <w:pPr>
        <w:spacing w:after="120" w:line="240" w:lineRule="auto"/>
        <w:ind w:firstLine="1155"/>
        <w:jc w:val="both"/>
        <w:textAlignment w:val="center"/>
        <w:divId w:val="207854795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0667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(Отм. - ДВ, бр. 20 от 2004 г.)</w:t>
      </w:r>
    </w:p>
    <w:p w:rsidR="00000000" w:rsidRDefault="00433719">
      <w:pPr>
        <w:spacing w:after="0" w:line="240" w:lineRule="auto"/>
        <w:ind w:firstLine="1155"/>
        <w:jc w:val="both"/>
        <w:textAlignment w:val="center"/>
        <w:divId w:val="1128739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w:t>
      </w:r>
      <w:r>
        <w:rPr>
          <w:rFonts w:ascii="Times New Roman" w:eastAsia="Times New Roman" w:hAnsi="Times New Roman" w:cs="Times New Roman"/>
          <w:color w:val="000000"/>
          <w:sz w:val="24"/>
          <w:szCs w:val="24"/>
        </w:rPr>
        <w:t xml:space="preserve"> 20 от 2004 г., в сила от 01.01.2005 г.)</w:t>
      </w:r>
    </w:p>
    <w:p w:rsidR="00000000" w:rsidRDefault="00433719">
      <w:pPr>
        <w:spacing w:after="0" w:line="240" w:lineRule="auto"/>
        <w:ind w:firstLine="1155"/>
        <w:jc w:val="both"/>
        <w:textAlignment w:val="center"/>
        <w:divId w:val="1007097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20 от 2004 г., в сила от 01.04.2004 г.)</w:t>
      </w:r>
    </w:p>
    <w:p w:rsidR="00000000" w:rsidRDefault="00433719">
      <w:pPr>
        <w:spacing w:after="0" w:line="240" w:lineRule="auto"/>
        <w:ind w:firstLine="1155"/>
        <w:jc w:val="both"/>
        <w:textAlignment w:val="center"/>
        <w:divId w:val="292902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20 от 2004 г., в сила от 01.04.2004 г.)</w:t>
      </w:r>
    </w:p>
    <w:p w:rsidR="00000000" w:rsidRDefault="00433719">
      <w:pPr>
        <w:spacing w:after="0" w:line="240" w:lineRule="auto"/>
        <w:ind w:firstLine="1155"/>
        <w:jc w:val="both"/>
        <w:textAlignment w:val="center"/>
        <w:divId w:val="477724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20 от 2004 г., в сила от 01.04.2004 г.)</w:t>
      </w:r>
    </w:p>
    <w:p w:rsidR="00000000" w:rsidRDefault="00433719">
      <w:pPr>
        <w:spacing w:after="0" w:line="240" w:lineRule="auto"/>
        <w:ind w:firstLine="1155"/>
        <w:jc w:val="both"/>
        <w:textAlignment w:val="center"/>
        <w:divId w:val="1910848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20 от 2004 г., в с</w:t>
      </w:r>
      <w:r>
        <w:rPr>
          <w:rFonts w:ascii="Times New Roman" w:eastAsia="Times New Roman" w:hAnsi="Times New Roman" w:cs="Times New Roman"/>
          <w:color w:val="000000"/>
          <w:sz w:val="24"/>
          <w:szCs w:val="24"/>
        </w:rPr>
        <w:t>ила от 01.01.2005 г.)</w:t>
      </w:r>
    </w:p>
    <w:p w:rsidR="00000000" w:rsidRDefault="00433719">
      <w:pPr>
        <w:spacing w:after="120" w:line="240" w:lineRule="auto"/>
        <w:ind w:firstLine="1155"/>
        <w:jc w:val="both"/>
        <w:textAlignment w:val="center"/>
        <w:divId w:val="1916747323"/>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73918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 (Изм. - ДВ, бр. 20 от 2004 г., в сила от 01.04.2004 г., изм. - ДВ, бр. 107 от 2004 г., в сила от 01.01.2005 г., изм. - ДВ, бр. 98 от 2005 г., в сила от 06.12.2005 г., отм. - ДВ, бр. 77 от 2006 г., в сила от 19.09.2006 г.)</w:t>
      </w:r>
    </w:p>
    <w:p w:rsidR="00000000" w:rsidRDefault="00433719">
      <w:pPr>
        <w:spacing w:after="120" w:line="240" w:lineRule="auto"/>
        <w:ind w:firstLine="1155"/>
        <w:jc w:val="both"/>
        <w:textAlignment w:val="center"/>
        <w:divId w:val="205685132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35876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4. (Изм. - ДВ, бр. 20 от 2004 г., в сила от 01.04.2004 г., изм. - ДВ, бр. 107 от 2004 г., в сила от 01.01.2005 г., изм. - ДВ, бр. 98 от 2005 г., в сила от 06.12.2005 г., отм. - ДВ, бр. 77 от 2006 г., в сила от 19.09.2006 г.)</w:t>
      </w:r>
    </w:p>
    <w:p w:rsidR="00000000" w:rsidRDefault="00433719">
      <w:pPr>
        <w:spacing w:after="120" w:line="240" w:lineRule="auto"/>
        <w:ind w:firstLine="1155"/>
        <w:jc w:val="both"/>
        <w:textAlignment w:val="center"/>
        <w:divId w:val="140136696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897981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w:t>
      </w:r>
      <w:r>
        <w:rPr>
          <w:rFonts w:ascii="Times New Roman" w:eastAsia="Times New Roman" w:hAnsi="Times New Roman" w:cs="Times New Roman"/>
          <w:color w:val="000000"/>
          <w:sz w:val="24"/>
          <w:szCs w:val="24"/>
        </w:rPr>
        <w:t xml:space="preserve"> 20 от 2004 г., в сила от 01.04.2004 г., изм. - ДВ, бр. 107 от 2004 г., в сила от 01.01.2005 г., изм. - ДВ, бр. 98 от 2005 г., в сила от 06.12.2005 г., отм. - ДВ, бр. 77 от 2006 г., в сила от 19.09.2006 г.)</w:t>
      </w:r>
    </w:p>
    <w:p w:rsidR="00000000" w:rsidRDefault="00433719">
      <w:pPr>
        <w:spacing w:after="0" w:line="240" w:lineRule="auto"/>
        <w:ind w:firstLine="1155"/>
        <w:jc w:val="both"/>
        <w:textAlignment w:val="center"/>
        <w:divId w:val="1515605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107 от 2004 г., в сила от 01.</w:t>
      </w:r>
      <w:r>
        <w:rPr>
          <w:rFonts w:ascii="Times New Roman" w:eastAsia="Times New Roman" w:hAnsi="Times New Roman" w:cs="Times New Roman"/>
          <w:color w:val="000000"/>
          <w:sz w:val="24"/>
          <w:szCs w:val="24"/>
        </w:rPr>
        <w:t xml:space="preserve">01.2005 г.) </w:t>
      </w:r>
    </w:p>
    <w:p w:rsidR="00000000" w:rsidRDefault="00433719">
      <w:pPr>
        <w:spacing w:after="0" w:line="240" w:lineRule="auto"/>
        <w:ind w:firstLine="1155"/>
        <w:jc w:val="both"/>
        <w:textAlignment w:val="center"/>
        <w:divId w:val="9845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107 от 2004 г., в сила от 01.01.2005 г.)</w:t>
      </w:r>
    </w:p>
    <w:p w:rsidR="00000000" w:rsidRDefault="00433719">
      <w:pPr>
        <w:spacing w:after="120" w:line="240" w:lineRule="auto"/>
        <w:ind w:firstLine="1155"/>
        <w:jc w:val="both"/>
        <w:textAlignment w:val="center"/>
        <w:divId w:val="122822620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3865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(Отм. - ДВ, бр. 77 от 2006 г., в сила от 19.09.2006 г.)</w:t>
      </w:r>
    </w:p>
    <w:p w:rsidR="00000000" w:rsidRDefault="00433719">
      <w:pPr>
        <w:spacing w:after="120" w:line="240" w:lineRule="auto"/>
        <w:ind w:firstLine="1155"/>
        <w:jc w:val="both"/>
        <w:textAlignment w:val="center"/>
        <w:divId w:val="122441258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81167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(Отм. - ДВ, бр. 20 от 2004 г., в сила от 01.04.2004 г.)</w:t>
      </w:r>
    </w:p>
    <w:p w:rsidR="00000000" w:rsidRDefault="00433719">
      <w:pPr>
        <w:spacing w:after="120" w:line="240" w:lineRule="auto"/>
        <w:ind w:firstLine="1155"/>
        <w:jc w:val="both"/>
        <w:textAlignment w:val="center"/>
        <w:divId w:val="445849206"/>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44534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(Отм. - ДВ, бр. 20 от 2004 г.)</w:t>
      </w:r>
    </w:p>
    <w:p w:rsidR="00000000" w:rsidRDefault="00433719">
      <w:pPr>
        <w:spacing w:after="0" w:line="240" w:lineRule="auto"/>
        <w:ind w:firstLine="1155"/>
        <w:jc w:val="both"/>
        <w:textAlignment w:val="center"/>
        <w:divId w:val="1282154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20 от 2004 г., в сила от 01.01.2005 г.)</w:t>
      </w:r>
    </w:p>
    <w:p w:rsidR="00000000" w:rsidRDefault="00433719">
      <w:pPr>
        <w:spacing w:after="0" w:line="240" w:lineRule="auto"/>
        <w:ind w:firstLine="1155"/>
        <w:jc w:val="both"/>
        <w:textAlignment w:val="center"/>
        <w:divId w:val="178114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20 от 2004 г., в сила от 01.04.2004 г.)</w:t>
      </w:r>
    </w:p>
    <w:p w:rsidR="00000000" w:rsidRDefault="00433719">
      <w:pPr>
        <w:spacing w:after="0" w:line="240" w:lineRule="auto"/>
        <w:ind w:firstLine="1155"/>
        <w:jc w:val="both"/>
        <w:textAlignment w:val="center"/>
        <w:divId w:val="1069496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20 от 2004 г., в сила от 01.04.2004 г.)</w:t>
      </w:r>
    </w:p>
    <w:p w:rsidR="00000000" w:rsidRDefault="00433719">
      <w:pPr>
        <w:spacing w:after="0" w:line="240" w:lineRule="auto"/>
        <w:ind w:firstLine="1155"/>
        <w:jc w:val="both"/>
        <w:textAlignment w:val="center"/>
        <w:divId w:val="448277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20 от 2004 г., в сила от 01.04.2004 г.)</w:t>
      </w:r>
    </w:p>
    <w:p w:rsidR="00000000" w:rsidRDefault="00433719">
      <w:pPr>
        <w:spacing w:after="120" w:line="240" w:lineRule="auto"/>
        <w:ind w:firstLine="1155"/>
        <w:jc w:val="both"/>
        <w:textAlignment w:val="center"/>
        <w:divId w:val="197560065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70423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w:t>
      </w:r>
      <w:r>
        <w:rPr>
          <w:rFonts w:ascii="Times New Roman" w:eastAsia="Times New Roman" w:hAnsi="Times New Roman" w:cs="Times New Roman"/>
          <w:color w:val="000000"/>
          <w:sz w:val="24"/>
          <w:szCs w:val="24"/>
        </w:rPr>
        <w:t xml:space="preserve"> бр. 20 от 2004 г., в сила от 01.04.2004 г., отм. - ДВ, бр. 77 от 2006 г., в сила от 19.09.2006 г.)</w:t>
      </w:r>
    </w:p>
    <w:p w:rsidR="00000000" w:rsidRDefault="00433719">
      <w:pPr>
        <w:spacing w:after="120" w:line="240" w:lineRule="auto"/>
        <w:ind w:firstLine="1155"/>
        <w:jc w:val="both"/>
        <w:textAlignment w:val="center"/>
        <w:divId w:val="1491827045"/>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998339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(Отм. - ДВ, бр. 77 от 2006 г., в сила от 19.09.2006 г.)</w:t>
      </w:r>
    </w:p>
    <w:p w:rsidR="00000000" w:rsidRDefault="00433719">
      <w:pPr>
        <w:spacing w:after="120" w:line="240" w:lineRule="auto"/>
        <w:ind w:firstLine="1155"/>
        <w:jc w:val="both"/>
        <w:textAlignment w:val="center"/>
        <w:divId w:val="39828331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502694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(Отм. - ДВ, бр. 20 от 2004 г.)</w:t>
      </w:r>
    </w:p>
    <w:p w:rsidR="00000000" w:rsidRDefault="00433719">
      <w:pPr>
        <w:spacing w:after="0" w:line="240" w:lineRule="auto"/>
        <w:ind w:firstLine="1155"/>
        <w:jc w:val="both"/>
        <w:textAlignment w:val="center"/>
        <w:divId w:val="40507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(отм. - ДВ, бр. 20 от 2004 г., в сила от 01.01</w:t>
      </w:r>
      <w:r>
        <w:rPr>
          <w:rFonts w:ascii="Times New Roman" w:eastAsia="Times New Roman" w:hAnsi="Times New Roman" w:cs="Times New Roman"/>
          <w:color w:val="000000"/>
          <w:sz w:val="24"/>
          <w:szCs w:val="24"/>
        </w:rPr>
        <w:t>.2005 г.)</w:t>
      </w:r>
    </w:p>
    <w:p w:rsidR="00000000" w:rsidRDefault="00433719">
      <w:pPr>
        <w:spacing w:after="0" w:line="240" w:lineRule="auto"/>
        <w:ind w:firstLine="1155"/>
        <w:jc w:val="both"/>
        <w:textAlignment w:val="center"/>
        <w:divId w:val="581451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20 от 2004 г., в сила от 01.04.2004 г.)</w:t>
      </w:r>
    </w:p>
    <w:p w:rsidR="00000000" w:rsidRDefault="00433719">
      <w:pPr>
        <w:spacing w:after="0" w:line="240" w:lineRule="auto"/>
        <w:ind w:firstLine="1155"/>
        <w:jc w:val="both"/>
        <w:textAlignment w:val="center"/>
        <w:divId w:val="1634872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20 от 2004 г., в сила от 01.04.2004 г.)</w:t>
      </w:r>
    </w:p>
    <w:p w:rsidR="00000000" w:rsidRDefault="00433719">
      <w:pPr>
        <w:spacing w:after="0" w:line="240" w:lineRule="auto"/>
        <w:ind w:firstLine="1155"/>
        <w:jc w:val="both"/>
        <w:textAlignment w:val="center"/>
        <w:divId w:val="791821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20 от 2004 г., в сила от 01.04.2004 г.)</w:t>
      </w:r>
    </w:p>
    <w:p w:rsidR="00000000" w:rsidRDefault="00433719">
      <w:pPr>
        <w:spacing w:after="120" w:line="240" w:lineRule="auto"/>
        <w:ind w:firstLine="1155"/>
        <w:jc w:val="both"/>
        <w:textAlignment w:val="center"/>
        <w:divId w:val="49869456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238050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(Изм. - ДВ, бр. 98 от 2005 г., в сила от 06.12.2005 г., отм</w:t>
      </w:r>
      <w:r>
        <w:rPr>
          <w:rFonts w:ascii="Times New Roman" w:eastAsia="Times New Roman" w:hAnsi="Times New Roman" w:cs="Times New Roman"/>
          <w:color w:val="000000"/>
          <w:sz w:val="24"/>
          <w:szCs w:val="24"/>
        </w:rPr>
        <w:t>. - ДВ, бр. 77 от 2006 г., в сила от 19.09.2006 г.)</w:t>
      </w:r>
    </w:p>
    <w:p w:rsidR="00000000" w:rsidRDefault="00433719">
      <w:pPr>
        <w:spacing w:after="120" w:line="240" w:lineRule="auto"/>
        <w:ind w:firstLine="1155"/>
        <w:jc w:val="both"/>
        <w:textAlignment w:val="center"/>
        <w:divId w:val="152351740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2941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(Изм. - ДВ, бр. 41 от 2000 г., отм. - ДВ, бр. 77 от 2006 г., в сила от 19.09.2006 г.)</w:t>
      </w:r>
    </w:p>
    <w:p w:rsidR="00000000" w:rsidRDefault="00433719">
      <w:pPr>
        <w:spacing w:after="120" w:line="240" w:lineRule="auto"/>
        <w:ind w:firstLine="1155"/>
        <w:jc w:val="both"/>
        <w:textAlignment w:val="center"/>
        <w:divId w:val="170937752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65387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(Отм. - ДВ, бр. 77 от 2006 г., в сила от 19.09.2006 г.)</w:t>
      </w:r>
    </w:p>
    <w:p w:rsidR="00000000" w:rsidRDefault="00433719">
      <w:pPr>
        <w:spacing w:after="120" w:line="240" w:lineRule="auto"/>
        <w:ind w:firstLine="1155"/>
        <w:jc w:val="both"/>
        <w:textAlignment w:val="center"/>
        <w:divId w:val="942152904"/>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16663009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Такси за преминаване на пътни</w:t>
      </w:r>
      <w:r>
        <w:rPr>
          <w:rFonts w:ascii="Times New Roman" w:hAnsi="Times New Roman" w:cs="Times New Roman"/>
          <w:b/>
          <w:bCs/>
          <w:color w:val="000000"/>
          <w:sz w:val="26"/>
          <w:szCs w:val="26"/>
        </w:rPr>
        <w:t xml:space="preserve"> превозни средства с българска регистрация по републиканската пътна мрежа (Отм. - ДВ, бр. 77 от 2006 г., в сила от 19.09.2006 г.)</w:t>
      </w:r>
    </w:p>
    <w:p w:rsidR="00000000" w:rsidRDefault="00433719">
      <w:pPr>
        <w:spacing w:after="0" w:line="240" w:lineRule="auto"/>
        <w:ind w:firstLine="1155"/>
        <w:jc w:val="both"/>
        <w:textAlignment w:val="center"/>
        <w:divId w:val="152201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 (Изм. - ДВ, бр. 20 от 2004 г., в сила от 01.04.2004 г., изм. - ДВ, бр. 107 от 2004 г., в сила от 01.01.2005 г., отм. </w:t>
      </w:r>
      <w:r>
        <w:rPr>
          <w:rFonts w:ascii="Times New Roman" w:eastAsia="Times New Roman" w:hAnsi="Times New Roman" w:cs="Times New Roman"/>
          <w:color w:val="000000"/>
          <w:sz w:val="24"/>
          <w:szCs w:val="24"/>
        </w:rPr>
        <w:t>- ДВ, бр. 77 от 2006 г., в сила от 19.09.2006 г.)</w:t>
      </w:r>
    </w:p>
    <w:p w:rsidR="00000000" w:rsidRDefault="00433719">
      <w:pPr>
        <w:spacing w:after="120" w:line="240" w:lineRule="auto"/>
        <w:ind w:firstLine="1155"/>
        <w:jc w:val="both"/>
        <w:textAlignment w:val="center"/>
        <w:divId w:val="134258244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70612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(Изм. - ДВ, бр. 20 от 2004 г., в сила от 01.04.2004 г., изм. - ДВ, бр. 107 от 2004 г., в сила от 01.01.2005 г., изм. - ДВ, бр. 107 от 2004 г., в сила от 01.01.2005 г., отм. - ДВ, бр. 77 от 2006 г.</w:t>
      </w:r>
      <w:r>
        <w:rPr>
          <w:rFonts w:ascii="Times New Roman" w:eastAsia="Times New Roman" w:hAnsi="Times New Roman" w:cs="Times New Roman"/>
          <w:color w:val="000000"/>
          <w:sz w:val="24"/>
          <w:szCs w:val="24"/>
        </w:rPr>
        <w:t>, в сила от 19.09.2006 г.)</w:t>
      </w:r>
    </w:p>
    <w:p w:rsidR="00000000" w:rsidRDefault="00433719">
      <w:pPr>
        <w:spacing w:after="120" w:line="240" w:lineRule="auto"/>
        <w:ind w:firstLine="1155"/>
        <w:jc w:val="both"/>
        <w:textAlignment w:val="center"/>
        <w:divId w:val="210298519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58237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77 от 2006 г., в сила от 19.09.2006 г.)</w:t>
      </w:r>
    </w:p>
    <w:p w:rsidR="00000000" w:rsidRDefault="00433719">
      <w:pPr>
        <w:spacing w:after="120" w:line="240" w:lineRule="auto"/>
        <w:ind w:firstLine="1155"/>
        <w:jc w:val="both"/>
        <w:textAlignment w:val="center"/>
        <w:divId w:val="639769219"/>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751858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(Отм. - ДВ, бр. 77 от 2006 г., в сила от 19.09.2006 г.)</w:t>
      </w:r>
    </w:p>
    <w:p w:rsidR="00000000" w:rsidRDefault="00433719">
      <w:pPr>
        <w:spacing w:after="120" w:line="240" w:lineRule="auto"/>
        <w:ind w:firstLine="1155"/>
        <w:jc w:val="both"/>
        <w:textAlignment w:val="center"/>
        <w:divId w:val="1796440055"/>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472944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(Изм. - ДВ, бр. 20 от 2004 г., в сила от 01.04.2004 г., отм. - ДВ, бр. 77 от 2006 г., в сила от 19.09.2006 г.)</w:t>
      </w:r>
    </w:p>
    <w:p w:rsidR="00000000" w:rsidRDefault="00433719">
      <w:pPr>
        <w:spacing w:after="120" w:line="240" w:lineRule="auto"/>
        <w:ind w:firstLine="1155"/>
        <w:jc w:val="both"/>
        <w:textAlignment w:val="center"/>
        <w:divId w:val="104590781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89805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(Изм. - ДВ, бр. 20 от 2004 г., в сила от 01.04.2004 г., отм. - ДВ, бр. 77 от 2006 г., в сила от 19.09.2006 г.)</w:t>
      </w:r>
    </w:p>
    <w:p w:rsidR="00000000" w:rsidRDefault="00433719">
      <w:pPr>
        <w:spacing w:after="120" w:line="240" w:lineRule="auto"/>
        <w:ind w:firstLine="1155"/>
        <w:jc w:val="both"/>
        <w:textAlignment w:val="center"/>
        <w:divId w:val="39296923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588193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 (Отм. </w:t>
      </w:r>
      <w:r>
        <w:rPr>
          <w:rFonts w:ascii="Times New Roman" w:eastAsia="Times New Roman" w:hAnsi="Times New Roman" w:cs="Times New Roman"/>
          <w:color w:val="000000"/>
          <w:sz w:val="24"/>
          <w:szCs w:val="24"/>
        </w:rPr>
        <w:t>- ДВ, бр. 77 от 2006 г., в сила от 19.09.2006 г.)</w:t>
      </w:r>
    </w:p>
    <w:p w:rsidR="00000000" w:rsidRDefault="00433719">
      <w:pPr>
        <w:spacing w:after="120" w:line="240" w:lineRule="auto"/>
        <w:ind w:firstLine="1155"/>
        <w:jc w:val="both"/>
        <w:textAlignment w:val="center"/>
        <w:divId w:val="1880510913"/>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1903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(Отм. - ДВ, бр. 77 от 2006 г., в сила от 19.09.2006 г.)</w:t>
      </w:r>
    </w:p>
    <w:p w:rsidR="00000000" w:rsidRDefault="00433719">
      <w:pPr>
        <w:spacing w:after="120" w:line="240" w:lineRule="auto"/>
        <w:ind w:firstLine="1155"/>
        <w:jc w:val="both"/>
        <w:textAlignment w:val="center"/>
        <w:divId w:val="2137526428"/>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2982202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Такси за съгласуване на проекти и за издаване на разрешения за специално ползване в обхвата на пътя и обслужващите зони (Загл.</w:t>
      </w:r>
      <w:r>
        <w:rPr>
          <w:rFonts w:ascii="Times New Roman" w:hAnsi="Times New Roman" w:cs="Times New Roman"/>
          <w:b/>
          <w:bCs/>
          <w:color w:val="000000"/>
          <w:sz w:val="26"/>
          <w:szCs w:val="26"/>
        </w:rPr>
        <w:t xml:space="preserve"> изм. - ДВ, бр. 20 от 2004 г., в сила от 01.04.2004 г., отм. - ДВ, бр. 77 от 2006 г., в сила от 19.09.2006 г.)</w:t>
      </w:r>
    </w:p>
    <w:p w:rsidR="00000000" w:rsidRDefault="00433719">
      <w:pPr>
        <w:spacing w:after="0" w:line="240" w:lineRule="auto"/>
        <w:ind w:firstLine="1155"/>
        <w:jc w:val="both"/>
        <w:textAlignment w:val="center"/>
        <w:divId w:val="106576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20 от 2004 г., в сила от 01.04.2004 г., отм. - ДВ, бр. 77 от 2006 г., в сила от 19.09.2006 г.)</w:t>
      </w:r>
    </w:p>
    <w:p w:rsidR="00000000" w:rsidRDefault="00433719">
      <w:pPr>
        <w:spacing w:after="120" w:line="240" w:lineRule="auto"/>
        <w:ind w:firstLine="1155"/>
        <w:jc w:val="both"/>
        <w:textAlignment w:val="center"/>
        <w:divId w:val="203568820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92585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(Изм. - ДВ, бр.</w:t>
      </w:r>
      <w:r>
        <w:rPr>
          <w:rFonts w:ascii="Times New Roman" w:eastAsia="Times New Roman" w:hAnsi="Times New Roman" w:cs="Times New Roman"/>
          <w:color w:val="000000"/>
          <w:sz w:val="24"/>
          <w:szCs w:val="24"/>
        </w:rPr>
        <w:t xml:space="preserve"> 20 от 2004 г., в сила от 01.04.2004 г., отм. - ДВ, бр. 77 от 2006 г., в сила от 19.09.2006 г.)</w:t>
      </w:r>
    </w:p>
    <w:p w:rsidR="00000000" w:rsidRDefault="00433719">
      <w:pPr>
        <w:spacing w:after="120" w:line="240" w:lineRule="auto"/>
        <w:ind w:firstLine="1155"/>
        <w:jc w:val="both"/>
        <w:textAlignment w:val="center"/>
        <w:divId w:val="54467766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3260854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25. (Изм. - ДВ, бр. 20 от 2004 г., в сила от 01.01.2005 г. , отм. - ДВ, бр. 77 от 2006 г., в сила от 19.09.2006 г.)</w:t>
      </w:r>
    </w:p>
    <w:p w:rsidR="00000000" w:rsidRDefault="00433719">
      <w:pPr>
        <w:spacing w:after="120" w:line="240" w:lineRule="auto"/>
        <w:ind w:firstLine="1155"/>
        <w:jc w:val="both"/>
        <w:textAlignment w:val="center"/>
        <w:divId w:val="42915851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59720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(Отм. - ДВ, бр. 77 от 2006 г</w:t>
      </w:r>
      <w:r>
        <w:rPr>
          <w:rFonts w:ascii="Times New Roman" w:eastAsia="Times New Roman" w:hAnsi="Times New Roman" w:cs="Times New Roman"/>
          <w:color w:val="000000"/>
          <w:sz w:val="24"/>
          <w:szCs w:val="24"/>
        </w:rPr>
        <w:t>., в сила от 19.09.2006 г.)</w:t>
      </w:r>
    </w:p>
    <w:p w:rsidR="00000000" w:rsidRDefault="00433719">
      <w:pPr>
        <w:spacing w:after="120" w:line="240" w:lineRule="auto"/>
        <w:ind w:firstLine="1155"/>
        <w:jc w:val="both"/>
        <w:textAlignment w:val="center"/>
        <w:divId w:val="175080907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39559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(Изм. - ДВ, бр. 20 от 2004 г., в сила от 01.04.2004 г., отм. - ДВ, бр. 77 от 2006 г., в сила от 19.09.2006 г.)</w:t>
      </w:r>
    </w:p>
    <w:p w:rsidR="00000000" w:rsidRDefault="00433719">
      <w:pPr>
        <w:spacing w:after="120" w:line="240" w:lineRule="auto"/>
        <w:ind w:firstLine="1155"/>
        <w:jc w:val="both"/>
        <w:textAlignment w:val="center"/>
        <w:divId w:val="679432893"/>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3374187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Такси по Закона за устройство на територията (ЗУТ) (Изм. - ДВ, бр. 99 от 2001 г., изм. - ДВ, б</w:t>
      </w:r>
      <w:r>
        <w:rPr>
          <w:rFonts w:ascii="Times New Roman" w:hAnsi="Times New Roman" w:cs="Times New Roman"/>
          <w:b/>
          <w:bCs/>
          <w:color w:val="000000"/>
          <w:sz w:val="26"/>
          <w:szCs w:val="26"/>
        </w:rPr>
        <w:t>р. 114 от 2003 г., в сила от 01.01.2004 г.)</w:t>
      </w:r>
    </w:p>
    <w:p w:rsidR="00000000" w:rsidRDefault="00433719">
      <w:pPr>
        <w:spacing w:before="100" w:beforeAutospacing="1" w:after="100" w:afterAutospacing="1" w:line="240" w:lineRule="auto"/>
        <w:jc w:val="center"/>
        <w:textAlignment w:val="center"/>
        <w:divId w:val="1255086353"/>
        <w:rPr>
          <w:rFonts w:ascii="Times New Roman" w:hAnsi="Times New Roman" w:cs="Times New Roman"/>
          <w:b/>
          <w:bCs/>
          <w:color w:val="000000"/>
          <w:sz w:val="26"/>
          <w:szCs w:val="26"/>
        </w:rPr>
      </w:pPr>
      <w:r>
        <w:rPr>
          <w:rFonts w:ascii="Times New Roman" w:hAnsi="Times New Roman" w:cs="Times New Roman"/>
          <w:b/>
          <w:bCs/>
          <w:color w:val="000000"/>
          <w:sz w:val="26"/>
          <w:szCs w:val="26"/>
        </w:rPr>
        <w:t>А. Такси за съгласуване и одобряване на инвестиционни проекти и за издаване на разрешения за строеж и на актове за узаконяване от министъра на регионалното развитие и благоустройството и от областните управители</w:t>
      </w:r>
      <w:r>
        <w:rPr>
          <w:rFonts w:ascii="Times New Roman" w:hAnsi="Times New Roman" w:cs="Times New Roman"/>
          <w:b/>
          <w:bCs/>
          <w:color w:val="000000"/>
          <w:sz w:val="26"/>
          <w:szCs w:val="26"/>
        </w:rPr>
        <w:t xml:space="preserve"> (Загл. изм. - ДВ, бр. 10 от 2014 г., в сила от 04.02.2014 г., изм. - ДВ, бр. 102 от 2014 г., в сила от 12.12.2014 г.) </w:t>
      </w:r>
    </w:p>
    <w:p w:rsidR="00000000" w:rsidRDefault="00433719">
      <w:pPr>
        <w:spacing w:after="0" w:line="240" w:lineRule="auto"/>
        <w:ind w:firstLine="1155"/>
        <w:jc w:val="both"/>
        <w:textAlignment w:val="center"/>
        <w:divId w:val="897712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(Изм. - ДВ, бр. 99 от 2001 г., изм. - ДВ, бр. 95 от 2008 г., в сила от 04.11.2008 г.) (1) (Изм. - ДВ, бр. 17 от 2026 г., в сила</w:t>
      </w:r>
      <w:r>
        <w:rPr>
          <w:rFonts w:ascii="Times New Roman" w:eastAsia="Times New Roman" w:hAnsi="Times New Roman" w:cs="Times New Roman"/>
          <w:color w:val="000000"/>
          <w:sz w:val="24"/>
          <w:szCs w:val="24"/>
        </w:rPr>
        <w:t xml:space="preserve"> от 13.02.2026 г.) За съгласуване на идеен инвестиционен проект по реда на чл. 141, ал. 6 от закона се събира такса в размер 0,05 на сто от строителната стойност на обекта, но не по-малко от 127,82 евро и не повече от 766,94 евро.</w:t>
      </w:r>
    </w:p>
    <w:p w:rsidR="00000000" w:rsidRDefault="00433719">
      <w:pPr>
        <w:spacing w:after="0" w:line="240" w:lineRule="auto"/>
        <w:ind w:firstLine="1155"/>
        <w:jc w:val="both"/>
        <w:textAlignment w:val="center"/>
        <w:divId w:val="11895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ДВ, бр. 17 от 2</w:t>
      </w:r>
      <w:r>
        <w:rPr>
          <w:rFonts w:ascii="Times New Roman" w:eastAsia="Times New Roman" w:hAnsi="Times New Roman" w:cs="Times New Roman"/>
          <w:color w:val="000000"/>
          <w:sz w:val="24"/>
          <w:szCs w:val="24"/>
        </w:rPr>
        <w:t>026 г., в сила от 13.02.2026 г.) За оценка на съответствието на технически или работен инвестиционен проект по чл. 142, ал. 5 във връзка с чл. 142, ал. 6, т. 1 от закона се събира такса в размер 0,1 на сто от строителната стойност на обекта, но не по-малко</w:t>
      </w:r>
      <w:r>
        <w:rPr>
          <w:rFonts w:ascii="Times New Roman" w:eastAsia="Times New Roman" w:hAnsi="Times New Roman" w:cs="Times New Roman"/>
          <w:color w:val="000000"/>
          <w:sz w:val="24"/>
          <w:szCs w:val="24"/>
        </w:rPr>
        <w:t xml:space="preserve"> от 255,65 евро и не повече от 1533,88 евро.</w:t>
      </w:r>
    </w:p>
    <w:p w:rsidR="00000000" w:rsidRDefault="00433719">
      <w:pPr>
        <w:spacing w:after="0" w:line="240" w:lineRule="auto"/>
        <w:ind w:firstLine="1155"/>
        <w:jc w:val="both"/>
        <w:textAlignment w:val="center"/>
        <w:divId w:val="5177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предварителна оценка на съответствието на идеен инвестиционен проект по чл. 142, ал. 2 от закона се събира 50 на сто от таксата по ал. 2, а за последващата оценка на техническия или на работния проект - т</w:t>
      </w:r>
      <w:r>
        <w:rPr>
          <w:rFonts w:ascii="Times New Roman" w:eastAsia="Times New Roman" w:hAnsi="Times New Roman" w:cs="Times New Roman"/>
          <w:color w:val="000000"/>
          <w:sz w:val="24"/>
          <w:szCs w:val="24"/>
        </w:rPr>
        <w:t>аксата по ал. 2.</w:t>
      </w:r>
    </w:p>
    <w:p w:rsidR="00000000" w:rsidRDefault="00433719">
      <w:pPr>
        <w:spacing w:after="0" w:line="240" w:lineRule="auto"/>
        <w:ind w:firstLine="1155"/>
        <w:jc w:val="both"/>
        <w:textAlignment w:val="center"/>
        <w:divId w:val="107459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ДВ, бр. 17 от 2026 г., в сила от 13.02.2026 г.) За одобряване на технически или работен инвестиционен проект по реда на чл. 145, ал. 2 от закона се събира такса в размер 0,1 на сто от строителната стойност на обекта, но не по-мал</w:t>
      </w:r>
      <w:r>
        <w:rPr>
          <w:rFonts w:ascii="Times New Roman" w:eastAsia="Times New Roman" w:hAnsi="Times New Roman" w:cs="Times New Roman"/>
          <w:color w:val="000000"/>
          <w:sz w:val="24"/>
          <w:szCs w:val="24"/>
        </w:rPr>
        <w:t>ко от 255,65 евро и не повече от 1533,88 евро.</w:t>
      </w:r>
    </w:p>
    <w:p w:rsidR="00000000" w:rsidRDefault="00433719">
      <w:pPr>
        <w:spacing w:after="0" w:line="240" w:lineRule="auto"/>
        <w:ind w:firstLine="1155"/>
        <w:jc w:val="both"/>
        <w:textAlignment w:val="center"/>
        <w:divId w:val="575870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одобряване на идеен инвестиционен проект по чл. 142, ал. 2 се събира 50 на сто от таксата по ал. 4, а за последващото одобряване на техническия или работния инвестиционен проект - таксата по ал. 4.</w:t>
      </w:r>
    </w:p>
    <w:p w:rsidR="00000000" w:rsidRDefault="00433719">
      <w:pPr>
        <w:spacing w:after="0" w:line="240" w:lineRule="auto"/>
        <w:ind w:firstLine="1155"/>
        <w:jc w:val="both"/>
        <w:textAlignment w:val="center"/>
        <w:divId w:val="280306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одобряване на инвестиционен проект като част от комплексен проект за инвестиционна инициатива по чл. 150 от закона се събира таксата по ал. 4 или 5, увеличена с 30 на сто.</w:t>
      </w:r>
    </w:p>
    <w:p w:rsidR="00000000" w:rsidRDefault="00433719">
      <w:pPr>
        <w:spacing w:after="0" w:line="240" w:lineRule="auto"/>
        <w:ind w:firstLine="1155"/>
        <w:jc w:val="both"/>
        <w:textAlignment w:val="center"/>
        <w:divId w:val="282082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За одобряване на инвестиционен проект - заснемане на извършен строеж, по </w:t>
      </w:r>
      <w:r>
        <w:rPr>
          <w:rFonts w:ascii="Times New Roman" w:eastAsia="Times New Roman" w:hAnsi="Times New Roman" w:cs="Times New Roman"/>
          <w:color w:val="000000"/>
          <w:sz w:val="24"/>
          <w:szCs w:val="24"/>
        </w:rPr>
        <w:t xml:space="preserve">чл. 145, ал. 5 и за съгласуване на инвестиционен проект - заснемане за узаконяване, по § 183, ал. 3 и § 184, ал. 7 от преходните и заключителните </w:t>
      </w:r>
      <w:r>
        <w:rPr>
          <w:rFonts w:ascii="Times New Roman" w:eastAsia="Times New Roman" w:hAnsi="Times New Roman" w:cs="Times New Roman"/>
          <w:color w:val="000000"/>
          <w:sz w:val="24"/>
          <w:szCs w:val="24"/>
        </w:rPr>
        <w:lastRenderedPageBreak/>
        <w:t>разпоредби на Закона за изменение и допълнение на ЗУТ (ДВ, бр. 65 от 2003 г.) се събира таксата по ал. 4.</w:t>
      </w:r>
    </w:p>
    <w:p w:rsidR="00000000" w:rsidRDefault="00433719">
      <w:pPr>
        <w:spacing w:after="0" w:line="240" w:lineRule="auto"/>
        <w:ind w:firstLine="1155"/>
        <w:jc w:val="both"/>
        <w:textAlignment w:val="center"/>
        <w:divId w:val="1809660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За ново одобряване на инвестиционен проект, който е загубил правното си действие съгласно чл. 145, ал. 4 и чл. 153, ал. 3 от закона, и за одобряване на изменения в одобрения инвестиционен проект по реда на чл. 154, ал. 5 от закона се събира 50 на сто от та</w:t>
      </w:r>
      <w:r>
        <w:rPr>
          <w:rFonts w:ascii="Times New Roman" w:eastAsia="Times New Roman" w:hAnsi="Times New Roman" w:cs="Times New Roman"/>
          <w:color w:val="000000"/>
          <w:sz w:val="24"/>
          <w:szCs w:val="24"/>
        </w:rPr>
        <w:t>ксата по ал. 4, 5 или 6.</w:t>
      </w:r>
    </w:p>
    <w:p w:rsidR="00000000" w:rsidRDefault="00433719">
      <w:pPr>
        <w:spacing w:after="0" w:line="240" w:lineRule="auto"/>
        <w:ind w:firstLine="1155"/>
        <w:jc w:val="both"/>
        <w:textAlignment w:val="center"/>
        <w:divId w:val="1428766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заверка на екзекутивна документация се събира 30 на сто от таксата по ал. 4.</w:t>
      </w:r>
    </w:p>
    <w:p w:rsidR="00000000" w:rsidRDefault="00433719">
      <w:pPr>
        <w:spacing w:after="120" w:line="240" w:lineRule="auto"/>
        <w:ind w:firstLine="1155"/>
        <w:jc w:val="both"/>
        <w:textAlignment w:val="center"/>
        <w:divId w:val="193555098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659457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(Изм. - ДВ, бр. 99 от 2001 г.) (1) (Изм. - ДВ, бр. 114 от 2003 г., в сила от 01.01.2004 г., изм. - ДВ, бр. 17 от 2026 г., в сила от 13.02</w:t>
      </w:r>
      <w:r>
        <w:rPr>
          <w:rFonts w:ascii="Times New Roman" w:eastAsia="Times New Roman" w:hAnsi="Times New Roman" w:cs="Times New Roman"/>
          <w:color w:val="000000"/>
          <w:sz w:val="24"/>
          <w:szCs w:val="24"/>
        </w:rPr>
        <w:t>.2026 г.) За издаване на разрешение за строеж по реда на чл. 148, ал. 3 от закона се събира такса в размер 0,05 на сто от строителната стойност на обекта, но не по-малко от 127,82 евро и не повече от 766,94 евро.</w:t>
      </w:r>
    </w:p>
    <w:p w:rsidR="00000000" w:rsidRDefault="00433719">
      <w:pPr>
        <w:spacing w:after="0" w:line="240" w:lineRule="auto"/>
        <w:ind w:firstLine="1155"/>
        <w:jc w:val="both"/>
        <w:textAlignment w:val="center"/>
        <w:divId w:val="479467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114 от 2003 г., в сила </w:t>
      </w:r>
      <w:r>
        <w:rPr>
          <w:rFonts w:ascii="Times New Roman" w:eastAsia="Times New Roman" w:hAnsi="Times New Roman" w:cs="Times New Roman"/>
          <w:color w:val="000000"/>
          <w:sz w:val="24"/>
          <w:szCs w:val="24"/>
        </w:rPr>
        <w:t>от 01.01.2004 г.) За издаване на разрешение за строеж по одобрен комплексен проект за инвестиционна инициатива по чл. 150 от закона се събира таксата по ал. 1, увеличена с 30 на сто.</w:t>
      </w:r>
    </w:p>
    <w:p w:rsidR="00000000" w:rsidRDefault="00433719">
      <w:pPr>
        <w:spacing w:after="0" w:line="240" w:lineRule="auto"/>
        <w:ind w:firstLine="1155"/>
        <w:jc w:val="both"/>
        <w:textAlignment w:val="center"/>
        <w:divId w:val="1237473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разрешение за строеж за отделен етап (част) от строежа</w:t>
      </w:r>
      <w:r>
        <w:rPr>
          <w:rFonts w:ascii="Times New Roman" w:eastAsia="Times New Roman" w:hAnsi="Times New Roman" w:cs="Times New Roman"/>
          <w:color w:val="000000"/>
          <w:sz w:val="24"/>
          <w:szCs w:val="24"/>
        </w:rPr>
        <w:t xml:space="preserve"> се събира таксата по ал. 1 или 2, определена на базата на строителната стойност на съответния етап (част).</w:t>
      </w:r>
    </w:p>
    <w:p w:rsidR="00000000" w:rsidRDefault="00433719">
      <w:pPr>
        <w:spacing w:after="0" w:line="240" w:lineRule="auto"/>
        <w:ind w:firstLine="1155"/>
        <w:jc w:val="both"/>
        <w:textAlignment w:val="center"/>
        <w:divId w:val="1328092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презаверяване на разрешение за строеж по реда на чл. 153, ал. 3 от закона се заплаща 50 на сто от таксата по ал. 1, 2 и 3.</w:t>
      </w:r>
    </w:p>
    <w:p w:rsidR="00000000" w:rsidRDefault="00433719">
      <w:pPr>
        <w:spacing w:after="120" w:line="240" w:lineRule="auto"/>
        <w:ind w:firstLine="1155"/>
        <w:jc w:val="both"/>
        <w:textAlignment w:val="center"/>
        <w:divId w:val="470832793"/>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45236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(Изм. - </w:t>
      </w:r>
      <w:r>
        <w:rPr>
          <w:rFonts w:ascii="Times New Roman" w:eastAsia="Times New Roman" w:hAnsi="Times New Roman" w:cs="Times New Roman"/>
          <w:color w:val="000000"/>
          <w:sz w:val="24"/>
          <w:szCs w:val="24"/>
        </w:rPr>
        <w:t>ДВ, бр. 99 от 2001 г., изм. - ДВ, бр. 114 от 2003 г., в сила от 01.01.2004 г.) За издаване на акт за узаконяване по реда на § 183, ал. 3 и § 184, ал. 7 от преходните и заключителните разпоредби на Закона за изменение и допълнение на ЗУТ (ДВ, бр. 65 от 2003</w:t>
      </w:r>
      <w:r>
        <w:rPr>
          <w:rFonts w:ascii="Times New Roman" w:eastAsia="Times New Roman" w:hAnsi="Times New Roman" w:cs="Times New Roman"/>
          <w:color w:val="000000"/>
          <w:sz w:val="24"/>
          <w:szCs w:val="24"/>
        </w:rPr>
        <w:t xml:space="preserve"> г.) се събира таксата по чл. 29, ал. 1 в троен размер.</w:t>
      </w:r>
    </w:p>
    <w:p w:rsidR="00000000" w:rsidRDefault="00433719">
      <w:pPr>
        <w:spacing w:after="120" w:line="240" w:lineRule="auto"/>
        <w:ind w:firstLine="1155"/>
        <w:jc w:val="both"/>
        <w:textAlignment w:val="center"/>
        <w:divId w:val="348722163"/>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561751124"/>
        <w:rPr>
          <w:rFonts w:ascii="Times New Roman" w:hAnsi="Times New Roman" w:cs="Times New Roman"/>
          <w:b/>
          <w:bCs/>
          <w:color w:val="000000"/>
          <w:sz w:val="26"/>
          <w:szCs w:val="26"/>
        </w:rPr>
      </w:pPr>
      <w:r>
        <w:rPr>
          <w:rFonts w:ascii="Times New Roman" w:hAnsi="Times New Roman" w:cs="Times New Roman"/>
          <w:b/>
          <w:bCs/>
          <w:color w:val="000000"/>
          <w:sz w:val="26"/>
          <w:szCs w:val="26"/>
        </w:rPr>
        <w:t>Б. Такси за въвеждане в експлоатация на строежите (изм. - ДВ, бр. 95 от 2008 г., в сила от 04.11.2008 г.)</w:t>
      </w:r>
    </w:p>
    <w:p w:rsidR="00000000" w:rsidRDefault="00433719">
      <w:pPr>
        <w:spacing w:after="0" w:line="240" w:lineRule="auto"/>
        <w:ind w:firstLine="1155"/>
        <w:jc w:val="both"/>
        <w:textAlignment w:val="center"/>
        <w:divId w:val="917523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 (Изм. - ДВ, бр. 99 от 2001 г., изм. - ДВ, бр. 114 от 2003 г., в сила от 01.01.2004 </w:t>
      </w:r>
      <w:r>
        <w:rPr>
          <w:rFonts w:ascii="Times New Roman" w:eastAsia="Times New Roman" w:hAnsi="Times New Roman" w:cs="Times New Roman"/>
          <w:color w:val="000000"/>
          <w:sz w:val="24"/>
          <w:szCs w:val="24"/>
        </w:rPr>
        <w:t>г., изм. - ДВ, бр. 17 от 2026 г., в сила от 13.02.2026 г.) (1) За издаване на разрешение за ползване на строежите от първа категория съгласно чл. 137, ал. 1, т. 1, буква "а" от закона се събират следните такси:</w:t>
      </w:r>
    </w:p>
    <w:p w:rsidR="00000000" w:rsidRDefault="00433719">
      <w:pPr>
        <w:spacing w:after="0" w:line="240" w:lineRule="auto"/>
        <w:ind w:firstLine="1155"/>
        <w:jc w:val="both"/>
        <w:textAlignment w:val="center"/>
        <w:divId w:val="936407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автомагистрали, пътни възли, подпорни стен</w:t>
      </w:r>
      <w:r>
        <w:rPr>
          <w:rFonts w:ascii="Times New Roman" w:eastAsia="Times New Roman" w:hAnsi="Times New Roman" w:cs="Times New Roman"/>
          <w:color w:val="000000"/>
          <w:sz w:val="24"/>
          <w:szCs w:val="24"/>
        </w:rPr>
        <w:t xml:space="preserve">и - по 204,52 евро на километър, но не повече от 4090,34 евро; тунели - по 306,78 евро на километър, но не повече от 6135,50 евро; съоръжения към автомагистрали - мостове, водостоци, пешеходни надлези, подлези и др. - по 204,52 евро на обект, но не повече </w:t>
      </w:r>
      <w:r>
        <w:rPr>
          <w:rFonts w:ascii="Times New Roman" w:eastAsia="Times New Roman" w:hAnsi="Times New Roman" w:cs="Times New Roman"/>
          <w:color w:val="000000"/>
          <w:sz w:val="24"/>
          <w:szCs w:val="24"/>
        </w:rPr>
        <w:t>от 4090,34 евро;</w:t>
      </w:r>
    </w:p>
    <w:p w:rsidR="00000000" w:rsidRDefault="00433719">
      <w:pPr>
        <w:spacing w:after="0" w:line="240" w:lineRule="auto"/>
        <w:ind w:firstLine="1155"/>
        <w:jc w:val="both"/>
        <w:textAlignment w:val="center"/>
        <w:divId w:val="73651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скоростни пътища и пътища I и II клас от републиканската пътна мрежа, пътни възли, подпорни стени - по 204,52 евро на километър, но не повече от 4090,34 евро; тунели - по 306,78 евро на километър, но не повече от 6135,50 евро; </w:t>
      </w:r>
      <w:r>
        <w:rPr>
          <w:rFonts w:ascii="Times New Roman" w:eastAsia="Times New Roman" w:hAnsi="Times New Roman" w:cs="Times New Roman"/>
          <w:color w:val="000000"/>
          <w:sz w:val="24"/>
          <w:szCs w:val="24"/>
        </w:rPr>
        <w:lastRenderedPageBreak/>
        <w:t>съоръжени</w:t>
      </w:r>
      <w:r>
        <w:rPr>
          <w:rFonts w:ascii="Times New Roman" w:eastAsia="Times New Roman" w:hAnsi="Times New Roman" w:cs="Times New Roman"/>
          <w:color w:val="000000"/>
          <w:sz w:val="24"/>
          <w:szCs w:val="24"/>
        </w:rPr>
        <w:t>я към пътищата - мостове, водостоци, кръстовища, пешеходни надлези, подлези и др. - по 204,52 евро на обект, но не повече от 4090,34 евро;</w:t>
      </w:r>
    </w:p>
    <w:p w:rsidR="00000000" w:rsidRDefault="00433719">
      <w:pPr>
        <w:spacing w:after="0" w:line="240" w:lineRule="auto"/>
        <w:ind w:firstLine="1155"/>
        <w:jc w:val="both"/>
        <w:textAlignment w:val="center"/>
        <w:divId w:val="211506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железопътни линии - по 204,52 евро на километър, но не повече от 4090,34 евро; тунели - по 306,78 евро на километъ</w:t>
      </w:r>
      <w:r>
        <w:rPr>
          <w:rFonts w:ascii="Times New Roman" w:eastAsia="Times New Roman" w:hAnsi="Times New Roman" w:cs="Times New Roman"/>
          <w:color w:val="000000"/>
          <w:sz w:val="24"/>
          <w:szCs w:val="24"/>
        </w:rPr>
        <w:t>р, но не повече от 6135,50 евро; сгради към железопътните линии, включително гари за приемане на пътници и товари - по 306,78 евро; съоръжения към железопътните линии - мостове, пешеходни надлези, подлези и др. - по 255,65 евро на обект, но не повече от 51</w:t>
      </w:r>
      <w:r>
        <w:rPr>
          <w:rFonts w:ascii="Times New Roman" w:eastAsia="Times New Roman" w:hAnsi="Times New Roman" w:cs="Times New Roman"/>
          <w:color w:val="000000"/>
          <w:sz w:val="24"/>
          <w:szCs w:val="24"/>
        </w:rPr>
        <w:t>12,92 евро;</w:t>
      </w:r>
    </w:p>
    <w:p w:rsidR="00000000" w:rsidRDefault="00433719">
      <w:pPr>
        <w:spacing w:after="0" w:line="240" w:lineRule="auto"/>
        <w:ind w:firstLine="1155"/>
        <w:jc w:val="both"/>
        <w:textAlignment w:val="center"/>
        <w:divId w:val="1036006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пристанища за обществен транспорт - по 1022,58 евро; жп коловози и вътрешни пътища, плавателни канали - по 204,52 евро на километър, но не повече от 4090,34 евро; сгради към пристанищата - по 306,78 евро на обект; съоръжения към пристанищата</w:t>
      </w:r>
      <w:r>
        <w:rPr>
          <w:rFonts w:ascii="Times New Roman" w:eastAsia="Times New Roman" w:hAnsi="Times New Roman" w:cs="Times New Roman"/>
          <w:color w:val="000000"/>
          <w:sz w:val="24"/>
          <w:szCs w:val="24"/>
        </w:rPr>
        <w:t xml:space="preserve"> - морски и речни гари, вълноломи, кейове, докове, терминали, фарове и др. - по 204,52 евро на обект, но не повече от 4090,34 евро;</w:t>
      </w:r>
    </w:p>
    <w:p w:rsidR="00000000" w:rsidRDefault="00433719">
      <w:pPr>
        <w:spacing w:after="0" w:line="240" w:lineRule="auto"/>
        <w:ind w:firstLine="1155"/>
        <w:jc w:val="both"/>
        <w:textAlignment w:val="center"/>
        <w:divId w:val="690956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граждански летища и летателни площадки, включително сградите за приемане на пътници и товари (пътнически и карго терминал</w:t>
      </w:r>
      <w:r>
        <w:rPr>
          <w:rFonts w:ascii="Times New Roman" w:eastAsia="Times New Roman" w:hAnsi="Times New Roman" w:cs="Times New Roman"/>
          <w:color w:val="000000"/>
          <w:sz w:val="24"/>
          <w:szCs w:val="24"/>
        </w:rPr>
        <w:t xml:space="preserve">и), хангари, диспечерски кули за ръководство и контрол на въздушното движение - по 306,78 евро на обект; самолетни писти - по 204,52 евро на километър, но не повече от 4090,34 евро; съоръжения към летища (за осветяване, сигнализация и безопасност и др.) - </w:t>
      </w:r>
      <w:r>
        <w:rPr>
          <w:rFonts w:ascii="Times New Roman" w:eastAsia="Times New Roman" w:hAnsi="Times New Roman" w:cs="Times New Roman"/>
          <w:color w:val="000000"/>
          <w:sz w:val="24"/>
          <w:szCs w:val="24"/>
        </w:rPr>
        <w:t>по 204,52 евро на обект, но не повече от 4090,34 евро;</w:t>
      </w:r>
    </w:p>
    <w:p w:rsidR="00000000" w:rsidRDefault="00433719">
      <w:pPr>
        <w:spacing w:after="0" w:line="240" w:lineRule="auto"/>
        <w:ind w:firstLine="1155"/>
        <w:jc w:val="both"/>
        <w:textAlignment w:val="center"/>
        <w:divId w:val="180973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метрополитени (релсов път) - по 204,52 евро на километър, но не повече от 4090,34 евро; метростанции - по 306,78 евро на обект; сгради - по 306,78 евро на обект; съоръжения към метрополитени (за без</w:t>
      </w:r>
      <w:r>
        <w:rPr>
          <w:rFonts w:ascii="Times New Roman" w:eastAsia="Times New Roman" w:hAnsi="Times New Roman" w:cs="Times New Roman"/>
          <w:color w:val="000000"/>
          <w:sz w:val="24"/>
          <w:szCs w:val="24"/>
        </w:rPr>
        <w:t>опасност, електрификация, сигнализация, осветление, вентилация и климатизация) - по 204,52 евро на обект, но не повече от 4090,34 евро.</w:t>
      </w:r>
    </w:p>
    <w:p w:rsidR="00000000" w:rsidRDefault="00433719">
      <w:pPr>
        <w:spacing w:after="0" w:line="240" w:lineRule="auto"/>
        <w:ind w:firstLine="1155"/>
        <w:jc w:val="both"/>
        <w:textAlignment w:val="center"/>
        <w:divId w:val="625088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разрешение за ползване на строежите от първа категория съгласно чл. 137, ал. 1, т. 1, буква "б" от за</w:t>
      </w:r>
      <w:r>
        <w:rPr>
          <w:rFonts w:ascii="Times New Roman" w:eastAsia="Times New Roman" w:hAnsi="Times New Roman" w:cs="Times New Roman"/>
          <w:color w:val="000000"/>
          <w:sz w:val="24"/>
          <w:szCs w:val="24"/>
        </w:rPr>
        <w:t>кона се събират следните такси:</w:t>
      </w:r>
    </w:p>
    <w:p w:rsidR="00000000" w:rsidRDefault="00433719">
      <w:pPr>
        <w:spacing w:after="0" w:line="240" w:lineRule="auto"/>
        <w:ind w:firstLine="1155"/>
        <w:jc w:val="both"/>
        <w:textAlignment w:val="center"/>
        <w:divId w:val="728653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преносни проводи (мрежи) в областта на електроснабдяването - междусистемни (транзитни) електропроводи и далекопроводи над 110 kV - по 204,52 евро на километър, но не повече от 4090,34 евро;</w:t>
      </w:r>
    </w:p>
    <w:p w:rsidR="00000000" w:rsidRDefault="00433719">
      <w:pPr>
        <w:spacing w:after="0" w:line="240" w:lineRule="auto"/>
        <w:ind w:firstLine="1155"/>
        <w:jc w:val="both"/>
        <w:textAlignment w:val="center"/>
        <w:divId w:val="1076317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преносни проводи (мрежи) на </w:t>
      </w:r>
      <w:r>
        <w:rPr>
          <w:rFonts w:ascii="Times New Roman" w:eastAsia="Times New Roman" w:hAnsi="Times New Roman" w:cs="Times New Roman"/>
          <w:color w:val="000000"/>
          <w:sz w:val="24"/>
          <w:szCs w:val="24"/>
        </w:rPr>
        <w:t>топлоснабдяването - магистрални топлопроводи - по 204,52 евро на километър, но не повече от 4090,34 евро; съоръжения в областта на топлоснабдяването - по 204,52 евро на обект, но не повече от 4090,34 евро;</w:t>
      </w:r>
    </w:p>
    <w:p w:rsidR="00000000" w:rsidRDefault="00433719">
      <w:pPr>
        <w:spacing w:after="0" w:line="240" w:lineRule="auto"/>
        <w:ind w:firstLine="1155"/>
        <w:jc w:val="both"/>
        <w:textAlignment w:val="center"/>
        <w:divId w:val="1226182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преносни проводи (мрежи) на газоснабдяването - </w:t>
      </w:r>
      <w:r>
        <w:rPr>
          <w:rFonts w:ascii="Times New Roman" w:eastAsia="Times New Roman" w:hAnsi="Times New Roman" w:cs="Times New Roman"/>
          <w:color w:val="000000"/>
          <w:sz w:val="24"/>
          <w:szCs w:val="24"/>
        </w:rPr>
        <w:t>транзитни и магистрални газопроводи с високо налягане от газоизмервателни станции до газоразпределителни станции (ГРС) или до автоматични газоразпределителни станции (АГРС) - по 204,52 евро на километър, но не повече от 4090,34 евро;</w:t>
      </w:r>
    </w:p>
    <w:p w:rsidR="00000000" w:rsidRDefault="00433719">
      <w:pPr>
        <w:spacing w:after="0" w:line="240" w:lineRule="auto"/>
        <w:ind w:firstLine="1155"/>
        <w:jc w:val="both"/>
        <w:textAlignment w:val="center"/>
        <w:divId w:val="144619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преносни проводи (м</w:t>
      </w:r>
      <w:r>
        <w:rPr>
          <w:rFonts w:ascii="Times New Roman" w:eastAsia="Times New Roman" w:hAnsi="Times New Roman" w:cs="Times New Roman"/>
          <w:color w:val="000000"/>
          <w:sz w:val="24"/>
          <w:szCs w:val="24"/>
        </w:rPr>
        <w:t>режи) и съоръженията към тях в областта на водоснабдяването - проводи за водоснабдяване от водоизточника до водоснабдителния резервоар, включително преминаващите през урбанизирани територии - по 204,52 евро на километър, но не повече от 4090,34 евро; съоръ</w:t>
      </w:r>
      <w:r>
        <w:rPr>
          <w:rFonts w:ascii="Times New Roman" w:eastAsia="Times New Roman" w:hAnsi="Times New Roman" w:cs="Times New Roman"/>
          <w:color w:val="000000"/>
          <w:sz w:val="24"/>
          <w:szCs w:val="24"/>
        </w:rPr>
        <w:t>жения в областта на водоснабдяването - по 204,52 евро на обект, но не повече от 4090,34 евро;</w:t>
      </w:r>
    </w:p>
    <w:p w:rsidR="00000000" w:rsidRDefault="00433719">
      <w:pPr>
        <w:spacing w:after="0" w:line="240" w:lineRule="auto"/>
        <w:ind w:firstLine="1155"/>
        <w:jc w:val="both"/>
        <w:textAlignment w:val="center"/>
        <w:divId w:val="118695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пречиствателни станции за питейни води - по 511,29 евро на обект.</w:t>
      </w:r>
    </w:p>
    <w:p w:rsidR="00000000" w:rsidRDefault="00433719">
      <w:pPr>
        <w:spacing w:after="0" w:line="240" w:lineRule="auto"/>
        <w:ind w:firstLine="1155"/>
        <w:jc w:val="both"/>
        <w:textAlignment w:val="center"/>
        <w:divId w:val="127201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разрешение за ползване на строежите от първа категория съгласно чл. 137, а</w:t>
      </w:r>
      <w:r>
        <w:rPr>
          <w:rFonts w:ascii="Times New Roman" w:eastAsia="Times New Roman" w:hAnsi="Times New Roman" w:cs="Times New Roman"/>
          <w:color w:val="000000"/>
          <w:sz w:val="24"/>
          <w:szCs w:val="24"/>
        </w:rPr>
        <w:t xml:space="preserve">л. 1, т. 1, буква "в" от закона, необходими за </w:t>
      </w:r>
      <w:r>
        <w:rPr>
          <w:rFonts w:ascii="Times New Roman" w:eastAsia="Times New Roman" w:hAnsi="Times New Roman" w:cs="Times New Roman"/>
          <w:color w:val="000000"/>
          <w:sz w:val="24"/>
          <w:szCs w:val="24"/>
        </w:rPr>
        <w:lastRenderedPageBreak/>
        <w:t>предпазване и защита на населението и за възстановяване на районите от бедствия и аварии, определени с акт от компетентен орган, се събират следните такси:</w:t>
      </w:r>
    </w:p>
    <w:p w:rsidR="00000000" w:rsidRDefault="00433719">
      <w:pPr>
        <w:spacing w:after="0" w:line="240" w:lineRule="auto"/>
        <w:ind w:firstLine="1155"/>
        <w:jc w:val="both"/>
        <w:textAlignment w:val="center"/>
        <w:divId w:val="1229463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сгради на Народното събрание, Президентството, Министерския съвет, министерствата, Главна дирекция "Пожарна безопасност и защита на населението" и на регионални дирекции "Пожарна безопасност и защита на населението" - по 766,94 евро на обект;</w:t>
      </w:r>
    </w:p>
    <w:p w:rsidR="00000000" w:rsidRDefault="00433719">
      <w:pPr>
        <w:spacing w:after="0" w:line="240" w:lineRule="auto"/>
        <w:ind w:firstLine="1155"/>
        <w:jc w:val="both"/>
        <w:textAlignment w:val="center"/>
        <w:divId w:val="121958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колекти</w:t>
      </w:r>
      <w:r>
        <w:rPr>
          <w:rFonts w:ascii="Times New Roman" w:eastAsia="Times New Roman" w:hAnsi="Times New Roman" w:cs="Times New Roman"/>
          <w:color w:val="000000"/>
          <w:sz w:val="24"/>
          <w:szCs w:val="24"/>
        </w:rPr>
        <w:t>вни средства за защита - скривалища - по 511,29 евро на обект;</w:t>
      </w:r>
    </w:p>
    <w:p w:rsidR="00000000" w:rsidRDefault="00433719">
      <w:pPr>
        <w:spacing w:after="0" w:line="240" w:lineRule="auto"/>
        <w:ind w:firstLine="1155"/>
        <w:jc w:val="both"/>
        <w:textAlignment w:val="center"/>
        <w:divId w:val="1945266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строежи, необходими за възстановяване на районите от бедствия и аварии - по 204,52 евро на километър, но не повече от 4090,34 евро.</w:t>
      </w:r>
    </w:p>
    <w:p w:rsidR="00000000" w:rsidRDefault="00433719">
      <w:pPr>
        <w:spacing w:after="0" w:line="240" w:lineRule="auto"/>
        <w:ind w:firstLine="1155"/>
        <w:jc w:val="both"/>
        <w:textAlignment w:val="center"/>
        <w:divId w:val="75786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За издаване на разрешение за ползване на строежите от </w:t>
      </w:r>
      <w:r>
        <w:rPr>
          <w:rFonts w:ascii="Times New Roman" w:eastAsia="Times New Roman" w:hAnsi="Times New Roman" w:cs="Times New Roman"/>
          <w:color w:val="000000"/>
          <w:sz w:val="24"/>
          <w:szCs w:val="24"/>
        </w:rPr>
        <w:t>първа категория съгласно чл. 137, ал. 1, т. 1, буква "г" от закона, криещи опасност от взрив, от значително вредно въздействие върху околната среда или от разпространение на отровни или вредни вещества, се събират следните такси:</w:t>
      </w:r>
    </w:p>
    <w:p w:rsidR="00000000" w:rsidRDefault="00433719">
      <w:pPr>
        <w:spacing w:after="0" w:line="240" w:lineRule="auto"/>
        <w:ind w:firstLine="1155"/>
        <w:jc w:val="both"/>
        <w:textAlignment w:val="center"/>
        <w:divId w:val="64452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строежи или части от тя</w:t>
      </w:r>
      <w:r>
        <w:rPr>
          <w:rFonts w:ascii="Times New Roman" w:eastAsia="Times New Roman" w:hAnsi="Times New Roman" w:cs="Times New Roman"/>
          <w:color w:val="000000"/>
          <w:sz w:val="24"/>
          <w:szCs w:val="24"/>
        </w:rPr>
        <w:t>х (сгради, помещения, складове, технологични и транспортни инсталации и лаборатории) за производство и съхраняване на:</w:t>
      </w:r>
    </w:p>
    <w:p w:rsidR="00000000" w:rsidRDefault="00433719">
      <w:pPr>
        <w:spacing w:after="0" w:line="240" w:lineRule="auto"/>
        <w:ind w:firstLine="1155"/>
        <w:jc w:val="both"/>
        <w:textAlignment w:val="center"/>
        <w:divId w:val="770079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суровини, вещества и материали с налягане, по-голямо или равно на 0,07 МРа - по 1533,88 евро на обект;</w:t>
      </w:r>
    </w:p>
    <w:p w:rsidR="00000000" w:rsidRDefault="00433719">
      <w:pPr>
        <w:spacing w:after="0" w:line="240" w:lineRule="auto"/>
        <w:ind w:firstLine="1155"/>
        <w:jc w:val="both"/>
        <w:textAlignment w:val="center"/>
        <w:divId w:val="67404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взривни вещества, боеприпаси</w:t>
      </w:r>
      <w:r>
        <w:rPr>
          <w:rFonts w:ascii="Times New Roman" w:eastAsia="Times New Roman" w:hAnsi="Times New Roman" w:cs="Times New Roman"/>
          <w:color w:val="000000"/>
          <w:sz w:val="24"/>
          <w:szCs w:val="24"/>
        </w:rPr>
        <w:t xml:space="preserve"> за оръжия в количество, равно или по-голямо от 100 кг, изчислено като барутно съдържание, и пиротехнически изделия в количества, по-големи от 20 кг чиста пиротехническа смес - по 1533,88 евро на обект;</w:t>
      </w:r>
    </w:p>
    <w:p w:rsidR="00000000" w:rsidRDefault="00433719">
      <w:pPr>
        <w:spacing w:after="0" w:line="240" w:lineRule="auto"/>
        <w:ind w:firstLine="1155"/>
        <w:jc w:val="both"/>
        <w:textAlignment w:val="center"/>
        <w:divId w:val="59603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пожароопасни вещества и материали - по 1533,88 евр</w:t>
      </w:r>
      <w:r>
        <w:rPr>
          <w:rFonts w:ascii="Times New Roman" w:eastAsia="Times New Roman" w:hAnsi="Times New Roman" w:cs="Times New Roman"/>
          <w:color w:val="000000"/>
          <w:sz w:val="24"/>
          <w:szCs w:val="24"/>
        </w:rPr>
        <w:t>о на обект;</w:t>
      </w:r>
    </w:p>
    <w:p w:rsidR="00000000" w:rsidRDefault="00433719">
      <w:pPr>
        <w:spacing w:after="0" w:line="240" w:lineRule="auto"/>
        <w:ind w:firstLine="1155"/>
        <w:jc w:val="both"/>
        <w:textAlignment w:val="center"/>
        <w:divId w:val="1004474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вещества и материали, които при контакт с вода или кислород от въздуха е възможно да образуват взривоопасни концентрации и смеси - по 1533,88 евро на обект;</w:t>
      </w:r>
    </w:p>
    <w:p w:rsidR="00000000" w:rsidRDefault="00433719">
      <w:pPr>
        <w:spacing w:after="0" w:line="240" w:lineRule="auto"/>
        <w:ind w:firstLine="1155"/>
        <w:jc w:val="both"/>
        <w:textAlignment w:val="center"/>
        <w:divId w:val="1639452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хранилища за природен газ, компресорни станции, АГРС и други съоръжения към газоп</w:t>
      </w:r>
      <w:r>
        <w:rPr>
          <w:rFonts w:ascii="Times New Roman" w:eastAsia="Times New Roman" w:hAnsi="Times New Roman" w:cs="Times New Roman"/>
          <w:color w:val="000000"/>
          <w:sz w:val="24"/>
          <w:szCs w:val="24"/>
        </w:rPr>
        <w:t>реносната мрежа, компресорни станции за пълнене на бутилки с природен газ - по 1533,88 евро на обект, системи от бутилки и тръбна инсталация за природен газ - по 511,29 евро на обект;</w:t>
      </w:r>
    </w:p>
    <w:p w:rsidR="00000000" w:rsidRDefault="00433719">
      <w:pPr>
        <w:spacing w:after="0" w:line="240" w:lineRule="auto"/>
        <w:ind w:firstLine="1155"/>
        <w:jc w:val="both"/>
        <w:textAlignment w:val="center"/>
        <w:divId w:val="156851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отровни и заразни вещества и материали, отделящи вредни газове - по 1</w:t>
      </w:r>
      <w:r>
        <w:rPr>
          <w:rFonts w:ascii="Times New Roman" w:eastAsia="Times New Roman" w:hAnsi="Times New Roman" w:cs="Times New Roman"/>
          <w:color w:val="000000"/>
          <w:sz w:val="24"/>
          <w:szCs w:val="24"/>
        </w:rPr>
        <w:t>533,88 евро на обект;</w:t>
      </w:r>
    </w:p>
    <w:p w:rsidR="00000000" w:rsidRDefault="00433719">
      <w:pPr>
        <w:spacing w:after="0" w:line="240" w:lineRule="auto"/>
        <w:ind w:firstLine="1155"/>
        <w:jc w:val="both"/>
        <w:textAlignment w:val="center"/>
        <w:divId w:val="1827550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наркотични вещества - по 1533,88 евро на обект;</w:t>
      </w:r>
    </w:p>
    <w:p w:rsidR="00000000" w:rsidRDefault="00433719">
      <w:pPr>
        <w:spacing w:after="0" w:line="240" w:lineRule="auto"/>
        <w:ind w:firstLine="1155"/>
        <w:jc w:val="both"/>
        <w:textAlignment w:val="center"/>
        <w:divId w:val="1845051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радиоактивни вещества и материали - по 1533,88 евро на обект;</w:t>
      </w:r>
    </w:p>
    <w:p w:rsidR="00000000" w:rsidRDefault="00433719">
      <w:pPr>
        <w:spacing w:after="0" w:line="240" w:lineRule="auto"/>
        <w:ind w:firstLine="1155"/>
        <w:jc w:val="both"/>
        <w:textAlignment w:val="center"/>
        <w:divId w:val="93035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строежи или части от тях, криещи опасност от значително вредно въздействие върху здравето на населението и околната</w:t>
      </w:r>
      <w:r>
        <w:rPr>
          <w:rFonts w:ascii="Times New Roman" w:eastAsia="Times New Roman" w:hAnsi="Times New Roman" w:cs="Times New Roman"/>
          <w:color w:val="000000"/>
          <w:sz w:val="24"/>
          <w:szCs w:val="24"/>
        </w:rPr>
        <w:t xml:space="preserve"> среда при разпространение на йонизиращи (електрически, магнитни, електромагнитни, рентгенови и др.) и нейонизиращи (ултравиолетови, инфрачервени, радиовълни и др.) лъчения - по 511,29 евро на обект;</w:t>
      </w:r>
    </w:p>
    <w:p w:rsidR="00000000" w:rsidRDefault="00433719">
      <w:pPr>
        <w:spacing w:after="0" w:line="240" w:lineRule="auto"/>
        <w:ind w:firstLine="1155"/>
        <w:jc w:val="both"/>
        <w:textAlignment w:val="center"/>
        <w:divId w:val="15357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хвостохранилища, сгуроотвали - по 511,29 евро на дека</w:t>
      </w:r>
      <w:r>
        <w:rPr>
          <w:rFonts w:ascii="Times New Roman" w:eastAsia="Times New Roman" w:hAnsi="Times New Roman" w:cs="Times New Roman"/>
          <w:color w:val="000000"/>
          <w:sz w:val="24"/>
          <w:szCs w:val="24"/>
        </w:rPr>
        <w:t>р, но не повече от 7669,38 евро; съоръжения и инсталации за третиране на опасни отпадъци - по 766,94 евро на обект, но не повече от 7669,38 евро.</w:t>
      </w:r>
    </w:p>
    <w:p w:rsidR="00000000" w:rsidRDefault="00433719">
      <w:pPr>
        <w:spacing w:after="0" w:line="240" w:lineRule="auto"/>
        <w:ind w:firstLine="1155"/>
        <w:jc w:val="both"/>
        <w:textAlignment w:val="center"/>
        <w:divId w:val="349842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разрешение за ползване на строежите от първа категория съгласно чл. 137, ал. 1, т. 1, буква</w:t>
      </w:r>
      <w:r>
        <w:rPr>
          <w:rFonts w:ascii="Times New Roman" w:eastAsia="Times New Roman" w:hAnsi="Times New Roman" w:cs="Times New Roman"/>
          <w:color w:val="000000"/>
          <w:sz w:val="24"/>
          <w:szCs w:val="24"/>
        </w:rPr>
        <w:t xml:space="preserve"> "д" от закона се събират следните такси:</w:t>
      </w:r>
    </w:p>
    <w:p w:rsidR="00000000" w:rsidRDefault="00433719">
      <w:pPr>
        <w:spacing w:after="0" w:line="240" w:lineRule="auto"/>
        <w:ind w:firstLine="1155"/>
        <w:jc w:val="both"/>
        <w:textAlignment w:val="center"/>
        <w:divId w:val="101326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язовири и прилежащите им съоръжения и временно строителство - 1533,88 евро;</w:t>
      </w:r>
    </w:p>
    <w:p w:rsidR="00000000" w:rsidRDefault="00433719">
      <w:pPr>
        <w:spacing w:after="0" w:line="240" w:lineRule="auto"/>
        <w:ind w:firstLine="1155"/>
        <w:jc w:val="both"/>
        <w:textAlignment w:val="center"/>
        <w:divId w:val="104464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хидротехнически тунели, мост-канали (аквадукти), деривационни канали и др. - по 204,52 евро на километър, но не повече от 4090,34 ев</w:t>
      </w:r>
      <w:r>
        <w:rPr>
          <w:rFonts w:ascii="Times New Roman" w:eastAsia="Times New Roman" w:hAnsi="Times New Roman" w:cs="Times New Roman"/>
          <w:color w:val="000000"/>
          <w:sz w:val="24"/>
          <w:szCs w:val="24"/>
        </w:rPr>
        <w:t>ро.</w:t>
      </w:r>
    </w:p>
    <w:p w:rsidR="00000000" w:rsidRDefault="00433719">
      <w:pPr>
        <w:spacing w:after="0" w:line="240" w:lineRule="auto"/>
        <w:ind w:firstLine="1155"/>
        <w:jc w:val="both"/>
        <w:textAlignment w:val="center"/>
        <w:divId w:val="152643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издаване на разрешение за ползване на строежите от първа категория съгласно чл. 137, ал. 1, т. 1, буква "е" от закона се събират следните такси:</w:t>
      </w:r>
    </w:p>
    <w:p w:rsidR="00000000" w:rsidRDefault="00433719">
      <w:pPr>
        <w:spacing w:after="0" w:line="240" w:lineRule="auto"/>
        <w:ind w:firstLine="1155"/>
        <w:jc w:val="both"/>
        <w:textAlignment w:val="center"/>
        <w:divId w:val="1784884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производствени сгради в областта на металургията, химията, машиностроенето и др. - по 1533,88 евр</w:t>
      </w:r>
      <w:r>
        <w:rPr>
          <w:rFonts w:ascii="Times New Roman" w:eastAsia="Times New Roman" w:hAnsi="Times New Roman" w:cs="Times New Roman"/>
          <w:color w:val="000000"/>
          <w:sz w:val="24"/>
          <w:szCs w:val="24"/>
        </w:rPr>
        <w:t>о на обект;</w:t>
      </w:r>
    </w:p>
    <w:p w:rsidR="00000000" w:rsidRDefault="00433719">
      <w:pPr>
        <w:spacing w:after="0" w:line="240" w:lineRule="auto"/>
        <w:ind w:firstLine="1155"/>
        <w:jc w:val="both"/>
        <w:textAlignment w:val="center"/>
        <w:divId w:val="265234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съоръжения в областта на металургията, химията, машиностроенето и др. - по 306,78 евро на обект, но не повече от 6135,50 евро.</w:t>
      </w:r>
    </w:p>
    <w:p w:rsidR="00000000" w:rsidRDefault="00433719">
      <w:pPr>
        <w:spacing w:after="0" w:line="240" w:lineRule="auto"/>
        <w:ind w:firstLine="1155"/>
        <w:jc w:val="both"/>
        <w:textAlignment w:val="center"/>
        <w:divId w:val="1734162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издаване на разрешение за ползване на строежите от първа категория съгласно чл. 137, ал. 1, т. 1, буква "ж"</w:t>
      </w:r>
      <w:r>
        <w:rPr>
          <w:rFonts w:ascii="Times New Roman" w:eastAsia="Times New Roman" w:hAnsi="Times New Roman" w:cs="Times New Roman"/>
          <w:color w:val="000000"/>
          <w:sz w:val="24"/>
          <w:szCs w:val="24"/>
        </w:rPr>
        <w:t xml:space="preserve"> от закона (съоръжения за геозащита и брегоукрепване по реките и морския бряг) се събират следните такси:</w:t>
      </w:r>
    </w:p>
    <w:p w:rsidR="00000000" w:rsidRDefault="00433719">
      <w:pPr>
        <w:spacing w:after="0" w:line="240" w:lineRule="auto"/>
        <w:ind w:firstLine="1155"/>
        <w:jc w:val="both"/>
        <w:textAlignment w:val="center"/>
        <w:divId w:val="1309825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дренажи, дренажни галерии, хоризонтални дрениращи канали, земни и скални контрафорси, буни, дамби, диги, подпорни стени и др. - по 204,52 евро на к</w:t>
      </w:r>
      <w:r>
        <w:rPr>
          <w:rFonts w:ascii="Times New Roman" w:eastAsia="Times New Roman" w:hAnsi="Times New Roman" w:cs="Times New Roman"/>
          <w:color w:val="000000"/>
          <w:sz w:val="24"/>
          <w:szCs w:val="24"/>
        </w:rPr>
        <w:t>илометър, но не повече от 4090,34 евро;</w:t>
      </w:r>
    </w:p>
    <w:p w:rsidR="00000000" w:rsidRDefault="00433719">
      <w:pPr>
        <w:spacing w:after="0" w:line="240" w:lineRule="auto"/>
        <w:ind w:firstLine="1155"/>
        <w:jc w:val="both"/>
        <w:textAlignment w:val="center"/>
        <w:divId w:val="844056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отводнителни кладенци - по 204,52 евро на обект.</w:t>
      </w:r>
    </w:p>
    <w:p w:rsidR="00000000" w:rsidRDefault="00433719">
      <w:pPr>
        <w:spacing w:after="0" w:line="240" w:lineRule="auto"/>
        <w:ind w:firstLine="1155"/>
        <w:jc w:val="both"/>
        <w:textAlignment w:val="center"/>
        <w:divId w:val="1159731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издаване на разрешение за ползване на строежите от първа категория съгласно чл. 137, ал. 1, т. 1, буква "з" от закона (сгради и съоръжения на атомните центра</w:t>
      </w:r>
      <w:r>
        <w:rPr>
          <w:rFonts w:ascii="Times New Roman" w:eastAsia="Times New Roman" w:hAnsi="Times New Roman" w:cs="Times New Roman"/>
          <w:color w:val="000000"/>
          <w:sz w:val="24"/>
          <w:szCs w:val="24"/>
        </w:rPr>
        <w:t>ли, електрическите централи, топлоелектрическите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w:t>
      </w:r>
      <w:r>
        <w:rPr>
          <w:rFonts w:ascii="Times New Roman" w:eastAsia="Times New Roman" w:hAnsi="Times New Roman" w:cs="Times New Roman"/>
          <w:color w:val="000000"/>
          <w:sz w:val="24"/>
          <w:szCs w:val="24"/>
        </w:rPr>
        <w:t>ощност над 100 MW) се събира такса в размер 1022,58 евро на обект.</w:t>
      </w:r>
    </w:p>
    <w:p w:rsidR="00000000" w:rsidRDefault="00433719">
      <w:pPr>
        <w:spacing w:after="0" w:line="240" w:lineRule="auto"/>
        <w:ind w:firstLine="1155"/>
        <w:jc w:val="both"/>
        <w:textAlignment w:val="center"/>
        <w:divId w:val="723337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издаване на разрешение за ползване на строежите от първа категория съгласно чл. 137, ал. 1, т. 1, буква "и" от закона (производствени предприятия, включително сгради и съоръжения и с</w:t>
      </w:r>
      <w:r>
        <w:rPr>
          <w:rFonts w:ascii="Times New Roman" w:eastAsia="Times New Roman" w:hAnsi="Times New Roman" w:cs="Times New Roman"/>
          <w:color w:val="000000"/>
          <w:sz w:val="24"/>
          <w:szCs w:val="24"/>
        </w:rPr>
        <w:t>кладовете към тях с капацитет над 500 работни места) се събира такса в размер 1533,88 евро на обект.</w:t>
      </w:r>
    </w:p>
    <w:p w:rsidR="00000000" w:rsidRDefault="00433719">
      <w:pPr>
        <w:spacing w:after="0" w:line="240" w:lineRule="auto"/>
        <w:ind w:firstLine="1155"/>
        <w:jc w:val="both"/>
        <w:textAlignment w:val="center"/>
        <w:divId w:val="848450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 издаване на разрешение за ползване на строежите от първа категория съгласно чл. 137, ал. 1, т. 1, буква "к" от закона (производствени сгради, инста</w:t>
      </w:r>
      <w:r>
        <w:rPr>
          <w:rFonts w:ascii="Times New Roman" w:eastAsia="Times New Roman" w:hAnsi="Times New Roman" w:cs="Times New Roman"/>
          <w:color w:val="000000"/>
          <w:sz w:val="24"/>
          <w:szCs w:val="24"/>
        </w:rPr>
        <w:t>лации, съоръжения, прилежаща инфраструктура и други на металургичната и химическата промишленост) се събира такса по 1533,88 евро на обект.</w:t>
      </w:r>
    </w:p>
    <w:p w:rsidR="00000000" w:rsidRDefault="00433719">
      <w:pPr>
        <w:spacing w:after="0" w:line="240" w:lineRule="auto"/>
        <w:ind w:firstLine="1155"/>
        <w:jc w:val="both"/>
        <w:textAlignment w:val="center"/>
        <w:divId w:val="46072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За издаване на разрешение за ползване на строежите от първа категория съгласно чл. 137, ал. 1, т. 1, буква "л" </w:t>
      </w:r>
      <w:r>
        <w:rPr>
          <w:rFonts w:ascii="Times New Roman" w:eastAsia="Times New Roman" w:hAnsi="Times New Roman" w:cs="Times New Roman"/>
          <w:color w:val="000000"/>
          <w:sz w:val="24"/>
          <w:szCs w:val="24"/>
        </w:rPr>
        <w:t>от закона (други строежи с национално значение, определени със закон или с акт на Министерския съвет) се събира такса по 1022,58 евро на обект.</w:t>
      </w:r>
    </w:p>
    <w:p w:rsidR="00000000" w:rsidRDefault="00433719">
      <w:pPr>
        <w:spacing w:after="0" w:line="240" w:lineRule="auto"/>
        <w:ind w:firstLine="1155"/>
        <w:jc w:val="both"/>
        <w:textAlignment w:val="center"/>
        <w:divId w:val="143284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издаване на разрешение за ползване на строежите от първа категория съгласно чл. 137, ал. 1, т. 1, буква "м" от закона (недвижими културни ценности с категория "световно значение" и "национално значение", както и сгради в границите и охранителните з</w:t>
      </w:r>
      <w:r>
        <w:rPr>
          <w:rFonts w:ascii="Times New Roman" w:eastAsia="Times New Roman" w:hAnsi="Times New Roman" w:cs="Times New Roman"/>
          <w:color w:val="000000"/>
          <w:sz w:val="24"/>
          <w:szCs w:val="24"/>
        </w:rPr>
        <w:t>они на археологическите резервати извън урбанизираните територии, определени по реда на Закона за културното наследство) се събира такса по 511,29 евро на обект.</w:t>
      </w:r>
    </w:p>
    <w:p w:rsidR="00000000" w:rsidRDefault="00433719">
      <w:pPr>
        <w:spacing w:after="0" w:line="240" w:lineRule="auto"/>
        <w:ind w:firstLine="1155"/>
        <w:jc w:val="both"/>
        <w:textAlignment w:val="center"/>
        <w:divId w:val="1833713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 издаване на разрешение за ползване на строежите от първа категория съгласно чл. 137, а</w:t>
      </w:r>
      <w:r>
        <w:rPr>
          <w:rFonts w:ascii="Times New Roman" w:eastAsia="Times New Roman" w:hAnsi="Times New Roman" w:cs="Times New Roman"/>
          <w:color w:val="000000"/>
          <w:sz w:val="24"/>
          <w:szCs w:val="24"/>
        </w:rPr>
        <w:t>л. 1, т. 1, буква "н" от закона (реконструкция и основен ремонт на строежите от първа категория) се събират таксите по ал. 1 - 12 в зависимост от вида на строежа.</w:t>
      </w:r>
    </w:p>
    <w:p w:rsidR="00000000" w:rsidRDefault="00433719">
      <w:pPr>
        <w:spacing w:after="120" w:line="240" w:lineRule="auto"/>
        <w:ind w:firstLine="1155"/>
        <w:jc w:val="both"/>
        <w:textAlignment w:val="center"/>
        <w:divId w:val="45275297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018778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31а. (Нов - ДВ, бр. 114 от 2003 г., в сила от 01.01.2004 г., изм. - ДВ, бр. 17 от 2026 </w:t>
      </w:r>
      <w:r>
        <w:rPr>
          <w:rFonts w:ascii="Times New Roman" w:eastAsia="Times New Roman" w:hAnsi="Times New Roman" w:cs="Times New Roman"/>
          <w:color w:val="000000"/>
          <w:sz w:val="24"/>
          <w:szCs w:val="24"/>
        </w:rPr>
        <w:t>г., в сила от 13.02.2026 г.) (1) За издаване на разрешение за ползване на строежите от втора категория съгласно чл. 137, ал. 1, т. 2, буква "а" от закона се събират следните такси:</w:t>
      </w:r>
    </w:p>
    <w:p w:rsidR="00000000" w:rsidRDefault="00433719">
      <w:pPr>
        <w:spacing w:after="0" w:line="240" w:lineRule="auto"/>
        <w:ind w:firstLine="1155"/>
        <w:jc w:val="both"/>
        <w:textAlignment w:val="center"/>
        <w:divId w:val="1280187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пътища III клас от републиканската пътна мрежа, пътни възли - по 178,95 </w:t>
      </w:r>
      <w:r>
        <w:rPr>
          <w:rFonts w:ascii="Times New Roman" w:eastAsia="Times New Roman" w:hAnsi="Times New Roman" w:cs="Times New Roman"/>
          <w:color w:val="000000"/>
          <w:sz w:val="24"/>
          <w:szCs w:val="24"/>
        </w:rPr>
        <w:t>евро на километър, но не повече от 3579,04 евро; тунели - по 255,65 евро на километър, но не повече от 5112,92 евро, съоръженията към пътищата (мостове, водостоци, подпорни стени и кръстовища, пешеходни надлези и подлези и др.) - по 178,95 евро на обект, н</w:t>
      </w:r>
      <w:r>
        <w:rPr>
          <w:rFonts w:ascii="Times New Roman" w:eastAsia="Times New Roman" w:hAnsi="Times New Roman" w:cs="Times New Roman"/>
          <w:color w:val="000000"/>
          <w:sz w:val="24"/>
          <w:szCs w:val="24"/>
        </w:rPr>
        <w:t>о не повече от 3579,04 евро;</w:t>
      </w:r>
    </w:p>
    <w:p w:rsidR="00000000" w:rsidRDefault="00433719">
      <w:pPr>
        <w:spacing w:after="0" w:line="240" w:lineRule="auto"/>
        <w:ind w:firstLine="1155"/>
        <w:jc w:val="both"/>
        <w:textAlignment w:val="center"/>
        <w:divId w:val="1681467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първостепенна улична мрежа I и II клас, подпорни стени, пътни възли - по 178,95 евро на километър, но не повече от 3579,04 евро; тунели - по 255,65 евро на километър, но не повече от 5112,92 евро; съоръжения към уличната мре</w:t>
      </w:r>
      <w:r>
        <w:rPr>
          <w:rFonts w:ascii="Times New Roman" w:eastAsia="Times New Roman" w:hAnsi="Times New Roman" w:cs="Times New Roman"/>
          <w:color w:val="000000"/>
          <w:sz w:val="24"/>
          <w:szCs w:val="24"/>
        </w:rPr>
        <w:t>жа (мостове, водостоци, кръстовища, пешеходни надлези и подлези и др.) - по 178,95 евро на обект, но не повече от 3579,04 евро.</w:t>
      </w:r>
    </w:p>
    <w:p w:rsidR="00000000" w:rsidRDefault="00433719">
      <w:pPr>
        <w:spacing w:after="0" w:line="240" w:lineRule="auto"/>
        <w:ind w:firstLine="1155"/>
        <w:jc w:val="both"/>
        <w:textAlignment w:val="center"/>
        <w:divId w:val="1815297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издаване на разрешение за ползване на строежите от втора категория съгласно чл. 137, ал. 1, т. 2, буква "б" от закона се </w:t>
      </w:r>
      <w:r>
        <w:rPr>
          <w:rFonts w:ascii="Times New Roman" w:eastAsia="Times New Roman" w:hAnsi="Times New Roman" w:cs="Times New Roman"/>
          <w:color w:val="000000"/>
          <w:sz w:val="24"/>
          <w:szCs w:val="24"/>
        </w:rPr>
        <w:t>събират следните такси:</w:t>
      </w:r>
    </w:p>
    <w:p w:rsidR="00000000" w:rsidRDefault="00433719">
      <w:pPr>
        <w:spacing w:after="0" w:line="240" w:lineRule="auto"/>
        <w:ind w:firstLine="1155"/>
        <w:jc w:val="both"/>
        <w:textAlignment w:val="center"/>
        <w:divId w:val="635834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електропроводи 110 kV - по 178,95 евро на километър, но не повече от 3579,04 евро, електрически подстанции и трансформатори 16 МVА и над 16 МVА - по 178,95 евро на обект, но не повече от 3579,04 евро;</w:t>
      </w:r>
    </w:p>
    <w:p w:rsidR="00000000" w:rsidRDefault="00433719">
      <w:pPr>
        <w:spacing w:after="0" w:line="240" w:lineRule="auto"/>
        <w:ind w:firstLine="1155"/>
        <w:jc w:val="both"/>
        <w:textAlignment w:val="center"/>
        <w:divId w:val="32374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главни клонове на водосна</w:t>
      </w:r>
      <w:r>
        <w:rPr>
          <w:rFonts w:ascii="Times New Roman" w:eastAsia="Times New Roman" w:hAnsi="Times New Roman" w:cs="Times New Roman"/>
          <w:color w:val="000000"/>
          <w:sz w:val="24"/>
          <w:szCs w:val="24"/>
        </w:rPr>
        <w:t>бдителни мрежи в урбанизирани територии - по 153,39 евро на километър, но не повече от 3067,75 евро; съоръжения към водоснабдителните мрежи - по 153,39 евро на обект, но не повече от 3067,75 евро;</w:t>
      </w:r>
    </w:p>
    <w:p w:rsidR="00000000" w:rsidRDefault="00433719">
      <w:pPr>
        <w:spacing w:after="0" w:line="240" w:lineRule="auto"/>
        <w:ind w:firstLine="1155"/>
        <w:jc w:val="both"/>
        <w:textAlignment w:val="center"/>
        <w:divId w:val="147915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канализационни колектори за отвеждане на отпадъчни води </w:t>
      </w:r>
      <w:r>
        <w:rPr>
          <w:rFonts w:ascii="Times New Roman" w:eastAsia="Times New Roman" w:hAnsi="Times New Roman" w:cs="Times New Roman"/>
          <w:color w:val="000000"/>
          <w:sz w:val="24"/>
          <w:szCs w:val="24"/>
        </w:rPr>
        <w:t>от урбанизираните територии до пречиствателните станции за отпадъчни води и канализационни колектори за заустване във водоприемник, както и главни канализационни клонове в урбанизирани територии - по 178,95 евро на километър, но не повече от 3067,75 евро;</w:t>
      </w:r>
    </w:p>
    <w:p w:rsidR="00000000" w:rsidRDefault="00433719">
      <w:pPr>
        <w:spacing w:after="0" w:line="240" w:lineRule="auto"/>
        <w:ind w:firstLine="1155"/>
        <w:jc w:val="both"/>
        <w:textAlignment w:val="center"/>
        <w:divId w:val="664626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пречиствателни станции за отпадъчни води - по 511,29 евро на обект;</w:t>
      </w:r>
    </w:p>
    <w:p w:rsidR="00000000" w:rsidRDefault="00433719">
      <w:pPr>
        <w:spacing w:after="0" w:line="240" w:lineRule="auto"/>
        <w:ind w:firstLine="1155"/>
        <w:jc w:val="both"/>
        <w:textAlignment w:val="center"/>
        <w:divId w:val="1052270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топлоснабдителни (разпределителни) мрежи в урбанизирани територии с диаметър на тръбата над 219 мм - по 204,52 евро на километър, но не повече от 4090,34 евро; съоръжения към топлосн</w:t>
      </w:r>
      <w:r>
        <w:rPr>
          <w:rFonts w:ascii="Times New Roman" w:eastAsia="Times New Roman" w:hAnsi="Times New Roman" w:cs="Times New Roman"/>
          <w:color w:val="000000"/>
          <w:sz w:val="24"/>
          <w:szCs w:val="24"/>
        </w:rPr>
        <w:t>абдителните мрежи - по 204,52 евро на обект, но не повече от 4090,34 евро;</w:t>
      </w:r>
    </w:p>
    <w:p w:rsidR="00000000" w:rsidRDefault="00433719">
      <w:pPr>
        <w:spacing w:after="0" w:line="240" w:lineRule="auto"/>
        <w:ind w:firstLine="1155"/>
        <w:jc w:val="both"/>
        <w:textAlignment w:val="center"/>
        <w:divId w:val="1085498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разпределителни газопроводи от газоразпределителните станции до газоразпределителните пунктове и газоизмервателните уреди (газоразпределителните табла) - по 255,65 евро на киломе</w:t>
      </w:r>
      <w:r>
        <w:rPr>
          <w:rFonts w:ascii="Times New Roman" w:eastAsia="Times New Roman" w:hAnsi="Times New Roman" w:cs="Times New Roman"/>
          <w:color w:val="000000"/>
          <w:sz w:val="24"/>
          <w:szCs w:val="24"/>
        </w:rPr>
        <w:t>тър, но не повече от 5112,92 евро.</w:t>
      </w:r>
    </w:p>
    <w:p w:rsidR="00000000" w:rsidRDefault="00433719">
      <w:pPr>
        <w:spacing w:after="0" w:line="240" w:lineRule="auto"/>
        <w:ind w:firstLine="1155"/>
        <w:jc w:val="both"/>
        <w:textAlignment w:val="center"/>
        <w:divId w:val="214705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разрешение за ползване на строежите от втора категория съгласно чл. 137, ал. 1, т. 2, буква "г" от закона (съоръжения и инсталации за третиране на битови, строителни и производствени отпадъци) се събира</w:t>
      </w:r>
      <w:r>
        <w:rPr>
          <w:rFonts w:ascii="Times New Roman" w:eastAsia="Times New Roman" w:hAnsi="Times New Roman" w:cs="Times New Roman"/>
          <w:color w:val="000000"/>
          <w:sz w:val="24"/>
          <w:szCs w:val="24"/>
        </w:rPr>
        <w:t xml:space="preserve"> такса по 511,29 евро на обект, а за закриване на депа за отпадъци чрез повърхностно запечатване с горен изолиращ екран - по 255,65 евро на обект.</w:t>
      </w:r>
    </w:p>
    <w:p w:rsidR="00000000" w:rsidRDefault="00433719">
      <w:pPr>
        <w:spacing w:after="0" w:line="240" w:lineRule="auto"/>
        <w:ind w:firstLine="1155"/>
        <w:jc w:val="both"/>
        <w:textAlignment w:val="center"/>
        <w:divId w:val="253828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За издаване на разрешение за ползване на строежите от втора категория съгласно чл. 137, ал. 1, т. 2, букв</w:t>
      </w:r>
      <w:r>
        <w:rPr>
          <w:rFonts w:ascii="Times New Roman" w:eastAsia="Times New Roman" w:hAnsi="Times New Roman" w:cs="Times New Roman"/>
          <w:color w:val="000000"/>
          <w:sz w:val="24"/>
          <w:szCs w:val="24"/>
        </w:rPr>
        <w:t>а "д" от закона се събират следните такси:</w:t>
      </w:r>
    </w:p>
    <w:p w:rsidR="00000000" w:rsidRDefault="00433719">
      <w:pPr>
        <w:spacing w:after="0" w:line="240" w:lineRule="auto"/>
        <w:ind w:firstLine="1155"/>
        <w:jc w:val="both"/>
        <w:textAlignment w:val="center"/>
        <w:divId w:val="1355888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сгради и съоръжения за обществено обслужване с капацитет над 1000 места за посетители и/или с височина над 28 м - по 1022,58 евро на обект;</w:t>
      </w:r>
    </w:p>
    <w:p w:rsidR="00000000" w:rsidRDefault="00433719">
      <w:pPr>
        <w:spacing w:after="0" w:line="240" w:lineRule="auto"/>
        <w:ind w:firstLine="1155"/>
        <w:jc w:val="both"/>
        <w:textAlignment w:val="center"/>
        <w:divId w:val="2117433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заведения за болнична помощ - болници за активно лечение, б</w:t>
      </w:r>
      <w:r>
        <w:rPr>
          <w:rFonts w:ascii="Times New Roman" w:eastAsia="Times New Roman" w:hAnsi="Times New Roman" w:cs="Times New Roman"/>
          <w:color w:val="000000"/>
          <w:sz w:val="24"/>
          <w:szCs w:val="24"/>
        </w:rPr>
        <w:t>олници за долекуване и продължително лечение, болници за рехабилитация, болници за долекуване, продължително лечение и рехабилитация - по 511,29 евро на обект;</w:t>
      </w:r>
    </w:p>
    <w:p w:rsidR="00000000" w:rsidRDefault="00433719">
      <w:pPr>
        <w:spacing w:after="0" w:line="240" w:lineRule="auto"/>
        <w:ind w:firstLine="1155"/>
        <w:jc w:val="both"/>
        <w:textAlignment w:val="center"/>
        <w:divId w:val="1833984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общежития, хотели, мотели, планински хижи, почивни домове и ваканционни бунгала с капацитет н</w:t>
      </w:r>
      <w:r>
        <w:rPr>
          <w:rFonts w:ascii="Times New Roman" w:eastAsia="Times New Roman" w:hAnsi="Times New Roman" w:cs="Times New Roman"/>
          <w:color w:val="000000"/>
          <w:sz w:val="24"/>
          <w:szCs w:val="24"/>
        </w:rPr>
        <w:t>ад 1000 места за посетители и/или с височина над 28 м - по 1022,58 евро на обект.</w:t>
      </w:r>
    </w:p>
    <w:p w:rsidR="00000000" w:rsidRDefault="00433719">
      <w:pPr>
        <w:spacing w:after="0" w:line="240" w:lineRule="auto"/>
        <w:ind w:firstLine="1155"/>
        <w:jc w:val="both"/>
        <w:textAlignment w:val="center"/>
        <w:divId w:val="206760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разрешение за ползване на строежите от втора категория съгласно чл. 137, ал. 1, т. 2, буква "е" от закона (производствени сгради, инсталации, съоръжения, п</w:t>
      </w:r>
      <w:r>
        <w:rPr>
          <w:rFonts w:ascii="Times New Roman" w:eastAsia="Times New Roman" w:hAnsi="Times New Roman" w:cs="Times New Roman"/>
          <w:color w:val="000000"/>
          <w:sz w:val="24"/>
          <w:szCs w:val="24"/>
        </w:rPr>
        <w:t>рилежаща инфраструктура и други с капацитет от 200 до 500 работни места включително и съоръженията към тях) се събира такса по 1022,58 евро на обект.</w:t>
      </w:r>
    </w:p>
    <w:p w:rsidR="00000000" w:rsidRDefault="00433719">
      <w:pPr>
        <w:spacing w:after="0" w:line="240" w:lineRule="auto"/>
        <w:ind w:firstLine="1155"/>
        <w:jc w:val="both"/>
        <w:textAlignment w:val="center"/>
        <w:divId w:val="1686129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издаване на разрешение за ползване на строежите от втора категория съгласно чл. 137, ал. 1, т. 2, б</w:t>
      </w:r>
      <w:r>
        <w:rPr>
          <w:rFonts w:ascii="Times New Roman" w:eastAsia="Times New Roman" w:hAnsi="Times New Roman" w:cs="Times New Roman"/>
          <w:color w:val="000000"/>
          <w:sz w:val="24"/>
          <w:szCs w:val="24"/>
        </w:rPr>
        <w:t>уква "ж" от закона (сгради и съоръжения на електрическите централи, топлоелектрически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w:t>
      </w:r>
      <w:r>
        <w:rPr>
          <w:rFonts w:ascii="Times New Roman" w:eastAsia="Times New Roman" w:hAnsi="Times New Roman" w:cs="Times New Roman"/>
          <w:color w:val="000000"/>
          <w:sz w:val="24"/>
          <w:szCs w:val="24"/>
        </w:rPr>
        <w:t xml:space="preserve"> възобновяеми енергийни източници с мощност от 25 до 100 MW включително) се събира такса по 511,29 евро на обект.</w:t>
      </w:r>
    </w:p>
    <w:p w:rsidR="00000000" w:rsidRDefault="00433719">
      <w:pPr>
        <w:spacing w:after="0" w:line="240" w:lineRule="auto"/>
        <w:ind w:firstLine="1155"/>
        <w:jc w:val="both"/>
        <w:textAlignment w:val="center"/>
        <w:divId w:val="51303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За издаване на разрешение за ползване на строежите от втора категория съгласно чл. 137, ал. 1, т. 2, буква "и" от закона (реконструкция и </w:t>
      </w:r>
      <w:r>
        <w:rPr>
          <w:rFonts w:ascii="Times New Roman" w:eastAsia="Times New Roman" w:hAnsi="Times New Roman" w:cs="Times New Roman"/>
          <w:color w:val="000000"/>
          <w:sz w:val="24"/>
          <w:szCs w:val="24"/>
        </w:rPr>
        <w:t>основен ремонт на строежите от втора категория) се събират таксите по ал. 1 - 8 в зависимост от вида на строежа.</w:t>
      </w:r>
    </w:p>
    <w:p w:rsidR="00000000" w:rsidRDefault="00433719">
      <w:pPr>
        <w:spacing w:after="0" w:line="240" w:lineRule="auto"/>
        <w:ind w:firstLine="1155"/>
        <w:jc w:val="both"/>
        <w:textAlignment w:val="center"/>
        <w:divId w:val="1398212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издаване на разрешение за ползване на строежите от втора категория съгласно чл. 137, ал. 1, т. 2, буква "к" от закона (сгради и съоръжен</w:t>
      </w:r>
      <w:r>
        <w:rPr>
          <w:rFonts w:ascii="Times New Roman" w:eastAsia="Times New Roman" w:hAnsi="Times New Roman" w:cs="Times New Roman"/>
          <w:color w:val="000000"/>
          <w:sz w:val="24"/>
          <w:szCs w:val="24"/>
        </w:rPr>
        <w:t>ия на мини, рудници и кариери, в т.ч. за ликвидацията им, както и строежи, свързани с отстраняване на екологични щети в района на въздействието им) се събира такса по 1533,88 евро на обект.</w:t>
      </w:r>
    </w:p>
    <w:p w:rsidR="00000000" w:rsidRDefault="00433719">
      <w:pPr>
        <w:spacing w:after="120" w:line="240" w:lineRule="auto"/>
        <w:ind w:firstLine="1155"/>
        <w:jc w:val="both"/>
        <w:textAlignment w:val="center"/>
        <w:divId w:val="161208097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226910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31б. (Нов - ДВ, бр. 114 от 2003 г., в сила от 01.01.2004 г.,</w:t>
      </w:r>
      <w:r>
        <w:rPr>
          <w:rFonts w:ascii="Times New Roman" w:eastAsia="Times New Roman" w:hAnsi="Times New Roman" w:cs="Times New Roman"/>
          <w:color w:val="000000"/>
          <w:sz w:val="24"/>
          <w:szCs w:val="24"/>
        </w:rPr>
        <w:t xml:space="preserve"> изм. - ДВ, бр. 17 от 2026 г., в сила от 13.02.2026 г.) (1) За издаване на разрешение за ползване на строежите от трета категория съгласно чл. 137, ал. 1, т. 3, буква "а" от закона се събират следните такси:</w:t>
      </w:r>
    </w:p>
    <w:p w:rsidR="00000000" w:rsidRDefault="00433719">
      <w:pPr>
        <w:spacing w:after="0" w:line="240" w:lineRule="auto"/>
        <w:ind w:firstLine="1155"/>
        <w:jc w:val="both"/>
        <w:textAlignment w:val="center"/>
        <w:divId w:val="660354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общински пътища, подпорни стени - по 102,26 е</w:t>
      </w:r>
      <w:r>
        <w:rPr>
          <w:rFonts w:ascii="Times New Roman" w:eastAsia="Times New Roman" w:hAnsi="Times New Roman" w:cs="Times New Roman"/>
          <w:color w:val="000000"/>
          <w:sz w:val="24"/>
          <w:szCs w:val="24"/>
        </w:rPr>
        <w:t>вро на километър, но не повече от 2045,17 евро; тунели - по 204,52 евро на километър, но не повече от 4090,34 евро; съоръжения към тях - мостове, водостоци, кръстовища и др. - по 102,26 евро на обект, но не повече от 2045,17 евро;</w:t>
      </w:r>
    </w:p>
    <w:p w:rsidR="00000000" w:rsidRDefault="00433719">
      <w:pPr>
        <w:spacing w:after="0" w:line="240" w:lineRule="auto"/>
        <w:ind w:firstLine="1155"/>
        <w:jc w:val="both"/>
        <w:textAlignment w:val="center"/>
        <w:divId w:val="643243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улици от първостепенна</w:t>
      </w:r>
      <w:r>
        <w:rPr>
          <w:rFonts w:ascii="Times New Roman" w:eastAsia="Times New Roman" w:hAnsi="Times New Roman" w:cs="Times New Roman"/>
          <w:color w:val="000000"/>
          <w:sz w:val="24"/>
          <w:szCs w:val="24"/>
        </w:rPr>
        <w:t xml:space="preserve">та улична мрежа III и IV клас, подземни улични мрежи, пътни възли, подпорни стени - по 102,26 евро на километър, но не повече от 2045,17 евро; тунели - по 204,52 евро на километър, но не повече от </w:t>
      </w:r>
      <w:r>
        <w:rPr>
          <w:rFonts w:ascii="Times New Roman" w:eastAsia="Times New Roman" w:hAnsi="Times New Roman" w:cs="Times New Roman"/>
          <w:color w:val="000000"/>
          <w:sz w:val="24"/>
          <w:szCs w:val="24"/>
        </w:rPr>
        <w:lastRenderedPageBreak/>
        <w:t>4090,34 евро; съоръжения към тях - мостове, водостоци, кръс</w:t>
      </w:r>
      <w:r>
        <w:rPr>
          <w:rFonts w:ascii="Times New Roman" w:eastAsia="Times New Roman" w:hAnsi="Times New Roman" w:cs="Times New Roman"/>
          <w:color w:val="000000"/>
          <w:sz w:val="24"/>
          <w:szCs w:val="24"/>
        </w:rPr>
        <w:t>товища, пешеходни надлези, подлези и др. - по 102,26 евро на обект, но не повече от 2045,17 евро;</w:t>
      </w:r>
    </w:p>
    <w:p w:rsidR="00000000" w:rsidRDefault="00433719">
      <w:pPr>
        <w:spacing w:after="0" w:line="240" w:lineRule="auto"/>
        <w:ind w:firstLine="1155"/>
        <w:jc w:val="both"/>
        <w:textAlignment w:val="center"/>
        <w:divId w:val="10238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съоръжения за пътища и улици от първа, втора и трета категория за осветление, сигнализация, шумозащита, безопасност, спиране и др. - по 102,26 евро на обек</w:t>
      </w:r>
      <w:r>
        <w:rPr>
          <w:rFonts w:ascii="Times New Roman" w:eastAsia="Times New Roman" w:hAnsi="Times New Roman" w:cs="Times New Roman"/>
          <w:color w:val="000000"/>
          <w:sz w:val="24"/>
          <w:szCs w:val="24"/>
        </w:rPr>
        <w:t>т, но не повече от 2045,17 евро.</w:t>
      </w:r>
    </w:p>
    <w:p w:rsidR="00000000" w:rsidRDefault="00433719">
      <w:pPr>
        <w:spacing w:after="0" w:line="240" w:lineRule="auto"/>
        <w:ind w:firstLine="1155"/>
        <w:jc w:val="both"/>
        <w:textAlignment w:val="center"/>
        <w:divId w:val="162615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разрешение за ползване на строежите от трета категория съгласно чл. 137, ал. 1, т. 3, буква "б" от закона (елементи на техническата инфраструктура, хидротехнически, хидромелиоративни и други мрежи, съоръж</w:t>
      </w:r>
      <w:r>
        <w:rPr>
          <w:rFonts w:ascii="Times New Roman" w:eastAsia="Times New Roman" w:hAnsi="Times New Roman" w:cs="Times New Roman"/>
          <w:color w:val="000000"/>
          <w:sz w:val="24"/>
          <w:szCs w:val="24"/>
        </w:rPr>
        <w:t>ения и инсталации, непопадащи в горните категории) се събират следните такси:</w:t>
      </w:r>
    </w:p>
    <w:p w:rsidR="00000000" w:rsidRDefault="00433719">
      <w:pPr>
        <w:spacing w:after="0" w:line="240" w:lineRule="auto"/>
        <w:ind w:firstLine="1155"/>
        <w:jc w:val="both"/>
        <w:textAlignment w:val="center"/>
        <w:divId w:val="235360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трамвайни и тролейбусни линии - по 102,26 евро на километър, но не повече от 2045,17 евро; съоръжения към линиите, включително депа и автобази - по 204,52 евро на обект, но не повече от 2045,17 евро;</w:t>
      </w:r>
    </w:p>
    <w:p w:rsidR="00000000" w:rsidRDefault="00433719">
      <w:pPr>
        <w:spacing w:after="0" w:line="240" w:lineRule="auto"/>
        <w:ind w:firstLine="1155"/>
        <w:jc w:val="both"/>
        <w:textAlignment w:val="center"/>
        <w:divId w:val="1289165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кабинкови и открити въжени линии - по 102,26 евро </w:t>
      </w:r>
      <w:r>
        <w:rPr>
          <w:rFonts w:ascii="Times New Roman" w:eastAsia="Times New Roman" w:hAnsi="Times New Roman" w:cs="Times New Roman"/>
          <w:color w:val="000000"/>
          <w:sz w:val="24"/>
          <w:szCs w:val="24"/>
        </w:rPr>
        <w:t>на километър, но не повече от 2045,17 евро; съоръжения към линиите - по 204,52 евро на обект, но не повече от 2045,17 евро;</w:t>
      </w:r>
    </w:p>
    <w:p w:rsidR="00000000" w:rsidRDefault="00433719">
      <w:pPr>
        <w:spacing w:after="0" w:line="240" w:lineRule="auto"/>
        <w:ind w:firstLine="1155"/>
        <w:jc w:val="both"/>
        <w:textAlignment w:val="center"/>
        <w:divId w:val="128909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рибарски, яхтени пристанища и пристанища, в които не се извършва обработка на товари, пътници и поща, водни бази за приставане и </w:t>
      </w:r>
      <w:r>
        <w:rPr>
          <w:rFonts w:ascii="Times New Roman" w:eastAsia="Times New Roman" w:hAnsi="Times New Roman" w:cs="Times New Roman"/>
          <w:color w:val="000000"/>
          <w:sz w:val="24"/>
          <w:szCs w:val="24"/>
        </w:rPr>
        <w:t>съхраняване на рибарски лодки и на спортно-развлекателни плавателни съдове - 511,29 евро;</w:t>
      </w:r>
    </w:p>
    <w:p w:rsidR="00000000" w:rsidRDefault="00433719">
      <w:pPr>
        <w:spacing w:after="0" w:line="240" w:lineRule="auto"/>
        <w:ind w:firstLine="1155"/>
        <w:jc w:val="both"/>
        <w:textAlignment w:val="center"/>
        <w:divId w:val="1278022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хидромелиоративни съоръжения - напоителни и отводнителни канали и др. - по 102,26 евро на километър, но не повече от 2045,17 евро;</w:t>
      </w:r>
    </w:p>
    <w:p w:rsidR="00000000" w:rsidRDefault="00433719">
      <w:pPr>
        <w:spacing w:after="0" w:line="240" w:lineRule="auto"/>
        <w:ind w:firstLine="1155"/>
        <w:jc w:val="both"/>
        <w:textAlignment w:val="center"/>
        <w:divId w:val="183009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електропроводи до 35 kV включ</w:t>
      </w:r>
      <w:r>
        <w:rPr>
          <w:rFonts w:ascii="Times New Roman" w:eastAsia="Times New Roman" w:hAnsi="Times New Roman" w:cs="Times New Roman"/>
          <w:color w:val="000000"/>
          <w:sz w:val="24"/>
          <w:szCs w:val="24"/>
        </w:rPr>
        <w:t>ително - по 153,39 евро на километър, но не повече от 3067,75 евро; трансформатори до 16 МVА - по 153,39 евро;</w:t>
      </w:r>
    </w:p>
    <w:p w:rsidR="00000000" w:rsidRDefault="00433719">
      <w:pPr>
        <w:spacing w:after="0" w:line="240" w:lineRule="auto"/>
        <w:ind w:firstLine="1155"/>
        <w:jc w:val="both"/>
        <w:textAlignment w:val="center"/>
        <w:divId w:val="1839419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второстепенни клонове на водоснабдителната мрежа в урбанизираните територии - по 102,26 евро на километър, но не повече от 2045,17 евро; съоръ</w:t>
      </w:r>
      <w:r>
        <w:rPr>
          <w:rFonts w:ascii="Times New Roman" w:eastAsia="Times New Roman" w:hAnsi="Times New Roman" w:cs="Times New Roman"/>
          <w:color w:val="000000"/>
          <w:sz w:val="24"/>
          <w:szCs w:val="24"/>
        </w:rPr>
        <w:t>жения към мрежите и локални пречиствателни станции към тях - по 102,26 евро на обект;</w:t>
      </w:r>
    </w:p>
    <w:p w:rsidR="00000000" w:rsidRDefault="00433719">
      <w:pPr>
        <w:spacing w:after="0" w:line="240" w:lineRule="auto"/>
        <w:ind w:firstLine="1155"/>
        <w:jc w:val="both"/>
        <w:textAlignment w:val="center"/>
        <w:divId w:val="183652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второстепенни канализационни клонове (улични) в урбанизираните територии - по 102,26 евро на километър, но не повече от 2045,17 евро; локални пречиствателни станции къ</w:t>
      </w:r>
      <w:r>
        <w:rPr>
          <w:rFonts w:ascii="Times New Roman" w:eastAsia="Times New Roman" w:hAnsi="Times New Roman" w:cs="Times New Roman"/>
          <w:color w:val="000000"/>
          <w:sz w:val="24"/>
          <w:szCs w:val="24"/>
        </w:rPr>
        <w:t>м тях - по 102,26 евро на обект;</w:t>
      </w:r>
    </w:p>
    <w:p w:rsidR="00000000" w:rsidRDefault="00433719">
      <w:pPr>
        <w:spacing w:after="0" w:line="240" w:lineRule="auto"/>
        <w:ind w:firstLine="1155"/>
        <w:jc w:val="both"/>
        <w:textAlignment w:val="center"/>
        <w:divId w:val="196822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топлоснабдителни (разпределителни) мрежи и съоръженията към тях в урбанизираните територии, включително отклонения от магистрални проводи с диаметър на тръбата до 219 мм включително - по 102,26 евро на километър, но не п</w:t>
      </w:r>
      <w:r>
        <w:rPr>
          <w:rFonts w:ascii="Times New Roman" w:eastAsia="Times New Roman" w:hAnsi="Times New Roman" w:cs="Times New Roman"/>
          <w:color w:val="000000"/>
          <w:sz w:val="24"/>
          <w:szCs w:val="24"/>
        </w:rPr>
        <w:t>овече от 2045,17 евро;</w:t>
      </w:r>
    </w:p>
    <w:p w:rsidR="00000000" w:rsidRDefault="00433719">
      <w:pPr>
        <w:spacing w:after="0" w:line="240" w:lineRule="auto"/>
        <w:ind w:firstLine="1155"/>
        <w:jc w:val="both"/>
        <w:textAlignment w:val="center"/>
        <w:divId w:val="496269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локални пречиствателни съоръжения за промишлени отпадъчни води - по 102,26 евро на обект.</w:t>
      </w:r>
    </w:p>
    <w:p w:rsidR="00000000" w:rsidRDefault="00433719">
      <w:pPr>
        <w:spacing w:after="0" w:line="240" w:lineRule="auto"/>
        <w:ind w:firstLine="1155"/>
        <w:jc w:val="both"/>
        <w:textAlignment w:val="center"/>
        <w:divId w:val="627056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разрешение за ползване на строежите от трета категория съгласно чл. 137, ал. 1, т. 3, буква "в" от закона (жилищни и смес</w:t>
      </w:r>
      <w:r>
        <w:rPr>
          <w:rFonts w:ascii="Times New Roman" w:eastAsia="Times New Roman" w:hAnsi="Times New Roman" w:cs="Times New Roman"/>
          <w:color w:val="000000"/>
          <w:sz w:val="24"/>
          <w:szCs w:val="24"/>
        </w:rPr>
        <w:t>ени сгради с високо застрояване; сгради и съоръжения за обществено обслужване с разгъната застроена площ над 5000 кв. м или с капацитет от 200 до 1000 места включително за посетители) се събират следните такси:</w:t>
      </w:r>
    </w:p>
    <w:p w:rsidR="00000000" w:rsidRDefault="00433719">
      <w:pPr>
        <w:spacing w:after="0" w:line="240" w:lineRule="auto"/>
        <w:ind w:firstLine="1155"/>
        <w:jc w:val="both"/>
        <w:textAlignment w:val="center"/>
        <w:divId w:val="742023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сгради за паркинг-гаражи, гаражи и открити</w:t>
      </w:r>
      <w:r>
        <w:rPr>
          <w:rFonts w:ascii="Times New Roman" w:eastAsia="Times New Roman" w:hAnsi="Times New Roman" w:cs="Times New Roman"/>
          <w:color w:val="000000"/>
          <w:sz w:val="24"/>
          <w:szCs w:val="24"/>
        </w:rPr>
        <w:t xml:space="preserve"> паркинги, разположени в самостоятелни урегулирани поземлени имоти, с капацитет над 100 паркоместа - по 511,29 евро на обект;</w:t>
      </w:r>
    </w:p>
    <w:p w:rsidR="00000000" w:rsidRDefault="00433719">
      <w:pPr>
        <w:spacing w:after="0" w:line="240" w:lineRule="auto"/>
        <w:ind w:firstLine="1155"/>
        <w:jc w:val="both"/>
        <w:textAlignment w:val="center"/>
        <w:divId w:val="33432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жилищни сгради с високо застрояване - 511,29 евро;</w:t>
      </w:r>
    </w:p>
    <w:p w:rsidR="00000000" w:rsidRDefault="00433719">
      <w:pPr>
        <w:spacing w:after="0" w:line="240" w:lineRule="auto"/>
        <w:ind w:firstLine="1155"/>
        <w:jc w:val="both"/>
        <w:textAlignment w:val="center"/>
        <w:divId w:val="1200243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смесени сгради с високо застрояване - 766,94 евро;</w:t>
      </w:r>
    </w:p>
    <w:p w:rsidR="00000000" w:rsidRDefault="00433719">
      <w:pPr>
        <w:spacing w:after="0" w:line="240" w:lineRule="auto"/>
        <w:ind w:firstLine="1155"/>
        <w:jc w:val="both"/>
        <w:textAlignment w:val="center"/>
        <w:divId w:val="1895581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сгради и съоръжения</w:t>
      </w:r>
      <w:r>
        <w:rPr>
          <w:rFonts w:ascii="Times New Roman" w:eastAsia="Times New Roman" w:hAnsi="Times New Roman" w:cs="Times New Roman"/>
          <w:color w:val="000000"/>
          <w:sz w:val="24"/>
          <w:szCs w:val="24"/>
        </w:rPr>
        <w:t xml:space="preserve"> за обществено обслужване с разгъната застроена площ над 5000 кв. м или с капацитет от 200 до 1000 места включително за посетители - по 766,94 евро на обект;</w:t>
      </w:r>
    </w:p>
    <w:p w:rsidR="00000000" w:rsidRDefault="00433719">
      <w:pPr>
        <w:spacing w:after="0" w:line="240" w:lineRule="auto"/>
        <w:ind w:firstLine="1155"/>
        <w:jc w:val="both"/>
        <w:textAlignment w:val="center"/>
        <w:divId w:val="2076928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лечебни заведения - център за спешна медицинска помощ, център за трансфузионна хематология, цен</w:t>
      </w:r>
      <w:r>
        <w:rPr>
          <w:rFonts w:ascii="Times New Roman" w:eastAsia="Times New Roman" w:hAnsi="Times New Roman" w:cs="Times New Roman"/>
          <w:color w:val="000000"/>
          <w:sz w:val="24"/>
          <w:szCs w:val="24"/>
        </w:rPr>
        <w:t>тър за психично здраве, център за кожно-венерически заболявания, комплексен онкологичен център, дом за медико-социални грижи, хоспис, диализен център, тъканна банка - по 409,03 евро на обект;</w:t>
      </w:r>
    </w:p>
    <w:p w:rsidR="00000000" w:rsidRDefault="00433719">
      <w:pPr>
        <w:spacing w:after="0" w:line="240" w:lineRule="auto"/>
        <w:ind w:firstLine="1155"/>
        <w:jc w:val="both"/>
        <w:textAlignment w:val="center"/>
        <w:divId w:val="1663048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общежития, хотели, мотели, планински хижи, почивни домове и в</w:t>
      </w:r>
      <w:r>
        <w:rPr>
          <w:rFonts w:ascii="Times New Roman" w:eastAsia="Times New Roman" w:hAnsi="Times New Roman" w:cs="Times New Roman"/>
          <w:color w:val="000000"/>
          <w:sz w:val="24"/>
          <w:szCs w:val="24"/>
        </w:rPr>
        <w:t>аканционни бунгала с разгъната застроена площ над 5000 кв. м или с капацитет от 200 до 1000 места за посетители - по 766,94 евро на обект.</w:t>
      </w:r>
    </w:p>
    <w:p w:rsidR="00000000" w:rsidRDefault="00433719">
      <w:pPr>
        <w:spacing w:after="0" w:line="240" w:lineRule="auto"/>
        <w:ind w:firstLine="1155"/>
        <w:jc w:val="both"/>
        <w:textAlignment w:val="center"/>
        <w:divId w:val="67804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издаване на разрешение за ползване на строежите от трета категория съгласно чл. 137, ал. 1, т. 3, буква "г" от</w:t>
      </w:r>
      <w:r>
        <w:rPr>
          <w:rFonts w:ascii="Times New Roman" w:eastAsia="Times New Roman" w:hAnsi="Times New Roman" w:cs="Times New Roman"/>
          <w:color w:val="000000"/>
          <w:sz w:val="24"/>
          <w:szCs w:val="24"/>
        </w:rPr>
        <w:t xml:space="preserve"> закона (производствени сгради, инсталации, съоръжения, прилежаща инфраструктура и други с капацитет от 100 до 200 работни места включително и съоръженията към тях) се събира такса по 766,94 евро на обект.</w:t>
      </w:r>
    </w:p>
    <w:p w:rsidR="00000000" w:rsidRDefault="00433719">
      <w:pPr>
        <w:spacing w:after="0" w:line="240" w:lineRule="auto"/>
        <w:ind w:firstLine="1155"/>
        <w:jc w:val="both"/>
        <w:textAlignment w:val="center"/>
        <w:divId w:val="644817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разрешение за ползване на строе</w:t>
      </w:r>
      <w:r>
        <w:rPr>
          <w:rFonts w:ascii="Times New Roman" w:eastAsia="Times New Roman" w:hAnsi="Times New Roman" w:cs="Times New Roman"/>
          <w:color w:val="000000"/>
          <w:sz w:val="24"/>
          <w:szCs w:val="24"/>
        </w:rPr>
        <w:t>жите от трета категория съгласно чл. 137, ал. 1, т. 3, буква "д" от закона (сгради и съоръжения на електрически централи, топлоелектрически централи, включително за комбинирано производство на електрическа и топлинна енергия, отоплителни централи, инсталац</w:t>
      </w:r>
      <w:r>
        <w:rPr>
          <w:rFonts w:ascii="Times New Roman" w:eastAsia="Times New Roman" w:hAnsi="Times New Roman" w:cs="Times New Roman"/>
          <w:color w:val="000000"/>
          <w:sz w:val="24"/>
          <w:szCs w:val="24"/>
        </w:rPr>
        <w:t>ии за оползотворяване на отпадна топлинна енергия и на възобновяеми енергийни източници с мощност до 25 MW включително, с изключение на обекти за производство на енергия по чл. 147, ал. 1, т. 14 от закона) се събира такса по 511,29 евро на обект.</w:t>
      </w:r>
    </w:p>
    <w:p w:rsidR="00000000" w:rsidRDefault="00433719">
      <w:pPr>
        <w:spacing w:after="0" w:line="240" w:lineRule="auto"/>
        <w:ind w:firstLine="1155"/>
        <w:jc w:val="both"/>
        <w:textAlignment w:val="center"/>
        <w:divId w:val="1187333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w:t>
      </w:r>
      <w:r>
        <w:rPr>
          <w:rFonts w:ascii="Times New Roman" w:eastAsia="Times New Roman" w:hAnsi="Times New Roman" w:cs="Times New Roman"/>
          <w:color w:val="000000"/>
          <w:sz w:val="24"/>
          <w:szCs w:val="24"/>
        </w:rPr>
        <w:t>даване на разрешение за ползване на строежите от трета категория съгласно чл. 137, ал. 1, т. 3, буква "е" от закона (озеленени площи за обществено ползване или със специфично предназначение с площ над 1 ха, включително мрежите и съоръженията на техническат</w:t>
      </w:r>
      <w:r>
        <w:rPr>
          <w:rFonts w:ascii="Times New Roman" w:eastAsia="Times New Roman" w:hAnsi="Times New Roman" w:cs="Times New Roman"/>
          <w:color w:val="000000"/>
          <w:sz w:val="24"/>
          <w:szCs w:val="24"/>
        </w:rPr>
        <w:t>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и открити обекти за спортни и културни дейности) се съб</w:t>
      </w:r>
      <w:r>
        <w:rPr>
          <w:rFonts w:ascii="Times New Roman" w:eastAsia="Times New Roman" w:hAnsi="Times New Roman" w:cs="Times New Roman"/>
          <w:color w:val="000000"/>
          <w:sz w:val="24"/>
          <w:szCs w:val="24"/>
        </w:rPr>
        <w:t>ират следните такси:</w:t>
      </w:r>
    </w:p>
    <w:p w:rsidR="00000000" w:rsidRDefault="00433719">
      <w:pPr>
        <w:spacing w:after="0" w:line="240" w:lineRule="auto"/>
        <w:ind w:firstLine="1155"/>
        <w:jc w:val="both"/>
        <w:textAlignment w:val="center"/>
        <w:divId w:val="2086341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паркове и градини с площ над 1 ха, включително атракционни паркове, паркове за отдих, аквапаркове, дендрариуми, горски паркове - 766,94 евро;</w:t>
      </w:r>
    </w:p>
    <w:p w:rsidR="00000000" w:rsidRDefault="00433719">
      <w:pPr>
        <w:spacing w:after="0" w:line="240" w:lineRule="auto"/>
        <w:ind w:firstLine="1155"/>
        <w:jc w:val="both"/>
        <w:textAlignment w:val="center"/>
        <w:divId w:val="206040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гробищни паркове, зоологически и ботанически градини - 383,47 евро.</w:t>
      </w:r>
    </w:p>
    <w:p w:rsidR="00000000" w:rsidRDefault="00433719">
      <w:pPr>
        <w:spacing w:after="0" w:line="240" w:lineRule="auto"/>
        <w:ind w:firstLine="1155"/>
        <w:jc w:val="both"/>
        <w:textAlignment w:val="center"/>
        <w:divId w:val="202540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За издаване на </w:t>
      </w:r>
      <w:r>
        <w:rPr>
          <w:rFonts w:ascii="Times New Roman" w:eastAsia="Times New Roman" w:hAnsi="Times New Roman" w:cs="Times New Roman"/>
          <w:color w:val="000000"/>
          <w:sz w:val="24"/>
          <w:szCs w:val="24"/>
        </w:rPr>
        <w:t>разрешение за ползване на строежите от трета категория съгласно чл. 137, ал. 1, т. 3, буква "з" от закона (електронни съобщителни мрежи или части от тях, изграждани от магистрален тип на национално ниво, включително съобщителни и базови станции, радари, ре</w:t>
      </w:r>
      <w:r>
        <w:rPr>
          <w:rFonts w:ascii="Times New Roman" w:eastAsia="Times New Roman" w:hAnsi="Times New Roman" w:cs="Times New Roman"/>
          <w:color w:val="000000"/>
          <w:sz w:val="24"/>
          <w:szCs w:val="24"/>
        </w:rPr>
        <w:t>транслатори, радиорелейни станции, радио- и телевизионни станции, както и електронните мрежи, свързващи общинските и/или областните центрове) се събира такса по 766,94 евро на километър, но не повече от 7669,38 евро, за съоръжения - по 383,47 евро на обект</w:t>
      </w:r>
      <w:r>
        <w:rPr>
          <w:rFonts w:ascii="Times New Roman" w:eastAsia="Times New Roman" w:hAnsi="Times New Roman" w:cs="Times New Roman"/>
          <w:color w:val="000000"/>
          <w:sz w:val="24"/>
          <w:szCs w:val="24"/>
        </w:rPr>
        <w:t>, но не повече от 7669,38 евро.</w:t>
      </w:r>
    </w:p>
    <w:p w:rsidR="00000000" w:rsidRDefault="00433719">
      <w:pPr>
        <w:spacing w:after="0" w:line="240" w:lineRule="auto"/>
        <w:ind w:firstLine="1155"/>
        <w:jc w:val="both"/>
        <w:textAlignment w:val="center"/>
        <w:divId w:val="59751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За издаване на разрешение за ползване на строежите от трета категория съгласно чл. 137, ал. 1, т. 3, буква "ж" от закона (реконструкция и </w:t>
      </w:r>
      <w:r>
        <w:rPr>
          <w:rFonts w:ascii="Times New Roman" w:eastAsia="Times New Roman" w:hAnsi="Times New Roman" w:cs="Times New Roman"/>
          <w:color w:val="000000"/>
          <w:sz w:val="24"/>
          <w:szCs w:val="24"/>
        </w:rPr>
        <w:lastRenderedPageBreak/>
        <w:t xml:space="preserve">основен ремонт на строежите от трета категория) се събират таксите по ал. 1 - 7 в </w:t>
      </w:r>
      <w:r>
        <w:rPr>
          <w:rFonts w:ascii="Times New Roman" w:eastAsia="Times New Roman" w:hAnsi="Times New Roman" w:cs="Times New Roman"/>
          <w:color w:val="000000"/>
          <w:sz w:val="24"/>
          <w:szCs w:val="24"/>
        </w:rPr>
        <w:t>зависимост от вида на строежа.</w:t>
      </w:r>
    </w:p>
    <w:p w:rsidR="00000000" w:rsidRDefault="00433719">
      <w:pPr>
        <w:spacing w:after="120" w:line="240" w:lineRule="auto"/>
        <w:ind w:firstLine="1155"/>
        <w:jc w:val="both"/>
        <w:textAlignment w:val="center"/>
        <w:divId w:val="1330333406"/>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481388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31в. (Нов - ДВ, бр. 95 от 2008 г., в сила от 04.11.2008 г., изм. - ДВ, бр. 35 от 2011 г., в сила от 03.05.2011 г., изм. - ДВ, бр. 17 от 2026 г., в сила от 13.02.2026 г.) (1) За издаване на удостоверение за въвеждане в е</w:t>
      </w:r>
      <w:r>
        <w:rPr>
          <w:rFonts w:ascii="Times New Roman" w:eastAsia="Times New Roman" w:hAnsi="Times New Roman" w:cs="Times New Roman"/>
          <w:color w:val="000000"/>
          <w:sz w:val="24"/>
          <w:szCs w:val="24"/>
        </w:rPr>
        <w:t>ксплоатация съгласно чл. 177, ал. 3 от закона на строежите от четвърта категория по чл. 137, ал. 1, т. 4, буква "а" от закона се събират следните такси:</w:t>
      </w:r>
    </w:p>
    <w:p w:rsidR="00000000" w:rsidRDefault="00433719">
      <w:pPr>
        <w:spacing w:after="0" w:line="240" w:lineRule="auto"/>
        <w:ind w:firstLine="1155"/>
        <w:jc w:val="both"/>
        <w:textAlignment w:val="center"/>
        <w:divId w:val="1968198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частни пътища - отворени и неотворени за обществено ползване, горски и селскостопански пътища, подпо</w:t>
      </w:r>
      <w:r>
        <w:rPr>
          <w:rFonts w:ascii="Times New Roman" w:eastAsia="Times New Roman" w:hAnsi="Times New Roman" w:cs="Times New Roman"/>
          <w:color w:val="000000"/>
          <w:sz w:val="24"/>
          <w:szCs w:val="24"/>
        </w:rPr>
        <w:t>рни стени - по 76,69 евро на километър, но не повече от 1533,88 евро; съоръжения към тях - мостове, водостоци, кръстовища и др. - по 76,69 евро на обект, но не повече от 1533,88 евро;</w:t>
      </w:r>
    </w:p>
    <w:p w:rsidR="00000000" w:rsidRDefault="00433719">
      <w:pPr>
        <w:spacing w:after="0" w:line="240" w:lineRule="auto"/>
        <w:ind w:firstLine="1155"/>
        <w:jc w:val="both"/>
        <w:textAlignment w:val="center"/>
        <w:divId w:val="772020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улици от второстепенната улична мрежа V и VІ клас, подпорни стени - п</w:t>
      </w:r>
      <w:r>
        <w:rPr>
          <w:rFonts w:ascii="Times New Roman" w:eastAsia="Times New Roman" w:hAnsi="Times New Roman" w:cs="Times New Roman"/>
          <w:color w:val="000000"/>
          <w:sz w:val="24"/>
          <w:szCs w:val="24"/>
        </w:rPr>
        <w:t>о 76,69 евро на километър, но не повече от 1533,88 евро; съоръжения към тях - мостове, водостоци, кръстовища, улични съоръжения за осветление, сигнализация, безопасност и др. - по 76,69 евро на обект, но не повече от 1533,88 евро.</w:t>
      </w:r>
    </w:p>
    <w:p w:rsidR="00000000" w:rsidRDefault="00433719">
      <w:pPr>
        <w:spacing w:after="0" w:line="240" w:lineRule="auto"/>
        <w:ind w:firstLine="1155"/>
        <w:jc w:val="both"/>
        <w:textAlignment w:val="center"/>
        <w:divId w:val="207911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удосто</w:t>
      </w:r>
      <w:r>
        <w:rPr>
          <w:rFonts w:ascii="Times New Roman" w:eastAsia="Times New Roman" w:hAnsi="Times New Roman" w:cs="Times New Roman"/>
          <w:color w:val="000000"/>
          <w:sz w:val="24"/>
          <w:szCs w:val="24"/>
        </w:rPr>
        <w:t>верение за въвеждане в експлоатация съгласно чл. 177, ал. 3 от закона на строежите от четвърта категория по чл. 137, ал. 1, т. 4, буква "б" от закона (жилищни и смесени сгради със средно застрояване; сгради и съоръжения за обществено обслужване с разгъната</w:t>
      </w:r>
      <w:r>
        <w:rPr>
          <w:rFonts w:ascii="Times New Roman" w:eastAsia="Times New Roman" w:hAnsi="Times New Roman" w:cs="Times New Roman"/>
          <w:color w:val="000000"/>
          <w:sz w:val="24"/>
          <w:szCs w:val="24"/>
        </w:rPr>
        <w:t xml:space="preserve"> застроена площ от 1000 до 5000 кв. м включително или с капацитет от 100 до 200 места включително за посетители) се събират следните такси:</w:t>
      </w:r>
    </w:p>
    <w:p w:rsidR="00000000" w:rsidRDefault="00433719">
      <w:pPr>
        <w:spacing w:after="0" w:line="240" w:lineRule="auto"/>
        <w:ind w:firstLine="1155"/>
        <w:jc w:val="both"/>
        <w:textAlignment w:val="center"/>
        <w:divId w:val="210579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жилищни сгради със средно застрояване - по 255,65 евро на обект;</w:t>
      </w:r>
    </w:p>
    <w:p w:rsidR="00000000" w:rsidRDefault="00433719">
      <w:pPr>
        <w:spacing w:after="0" w:line="240" w:lineRule="auto"/>
        <w:ind w:firstLine="1155"/>
        <w:jc w:val="both"/>
        <w:textAlignment w:val="center"/>
        <w:divId w:val="359862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смесени сгради със средно застрояване, сгради и съоръжения за обществено обслужване - по 383,47 евро на обект;</w:t>
      </w:r>
    </w:p>
    <w:p w:rsidR="00000000" w:rsidRDefault="00433719">
      <w:pPr>
        <w:spacing w:after="0" w:line="240" w:lineRule="auto"/>
        <w:ind w:firstLine="1155"/>
        <w:jc w:val="both"/>
        <w:textAlignment w:val="center"/>
        <w:divId w:val="189454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 заведения за извънболнична помощ - амбулатории за първична медицинска помощ, амбулатории за специализирана медицинска помощ, самост</w:t>
      </w:r>
      <w:r>
        <w:rPr>
          <w:rFonts w:ascii="Times New Roman" w:eastAsia="Times New Roman" w:hAnsi="Times New Roman" w:cs="Times New Roman"/>
          <w:color w:val="000000"/>
          <w:sz w:val="24"/>
          <w:szCs w:val="24"/>
        </w:rPr>
        <w:t>оятелни медико-диагностични и медико-технически лаборатории и дентални центрове, ветеринарни лечебни заведения - клиники (лечебници); амбулатории (кабинети); лаборатории - по 204,52 евро на обект;</w:t>
      </w:r>
    </w:p>
    <w:p w:rsidR="00000000" w:rsidRDefault="00433719">
      <w:pPr>
        <w:spacing w:after="0" w:line="240" w:lineRule="auto"/>
        <w:ind w:firstLine="1155"/>
        <w:jc w:val="both"/>
        <w:textAlignment w:val="center"/>
        <w:divId w:val="430053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сгради за паркинг-гаражи, гаражи и открити паркинги, раз</w:t>
      </w:r>
      <w:r>
        <w:rPr>
          <w:rFonts w:ascii="Times New Roman" w:eastAsia="Times New Roman" w:hAnsi="Times New Roman" w:cs="Times New Roman"/>
          <w:color w:val="000000"/>
          <w:sz w:val="24"/>
          <w:szCs w:val="24"/>
        </w:rPr>
        <w:t>положени в самостоятелни урегулирани поземлени имоти, с капацитет от 50 до 100 паркоместа включително - по 255,65 евро на обект;</w:t>
      </w:r>
    </w:p>
    <w:p w:rsidR="00000000" w:rsidRDefault="00433719">
      <w:pPr>
        <w:spacing w:after="0" w:line="240" w:lineRule="auto"/>
        <w:ind w:firstLine="1155"/>
        <w:jc w:val="both"/>
        <w:textAlignment w:val="center"/>
        <w:divId w:val="1842357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общежития, хотели, мотели, планински хижи, почивни домове и ваканционни бунгала с разгъната застроена площ от 1000 до 5000 к</w:t>
      </w:r>
      <w:r>
        <w:rPr>
          <w:rFonts w:ascii="Times New Roman" w:eastAsia="Times New Roman" w:hAnsi="Times New Roman" w:cs="Times New Roman"/>
          <w:color w:val="000000"/>
          <w:sz w:val="24"/>
          <w:szCs w:val="24"/>
        </w:rPr>
        <w:t>в. м включително или с капацитет от 100 до 200 места включително за посетители - по 383,47 евро на обект.</w:t>
      </w:r>
    </w:p>
    <w:p w:rsidR="00000000" w:rsidRDefault="00433719">
      <w:pPr>
        <w:spacing w:after="0" w:line="240" w:lineRule="auto"/>
        <w:ind w:firstLine="1155"/>
        <w:jc w:val="both"/>
        <w:textAlignment w:val="center"/>
        <w:divId w:val="1672029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удостоверение за въвеждане в експлоатация съгласно чл. 177, ал. 3 от закона на строежите от четвърта категория по чл. 137, ал. 1, т</w:t>
      </w:r>
      <w:r>
        <w:rPr>
          <w:rFonts w:ascii="Times New Roman" w:eastAsia="Times New Roman" w:hAnsi="Times New Roman" w:cs="Times New Roman"/>
          <w:color w:val="000000"/>
          <w:sz w:val="24"/>
          <w:szCs w:val="24"/>
        </w:rPr>
        <w:t>. 4, буква "в" от закона (производствени сгради, инсталации, съоръжения, прилежаща инфраструктура и други с капацитет от 50 до 100 работни места включително и съоръженията и складовете към тях) се събира такса по 383,47 евро на обект.</w:t>
      </w:r>
    </w:p>
    <w:p w:rsidR="00000000" w:rsidRDefault="00433719">
      <w:pPr>
        <w:spacing w:after="0" w:line="240" w:lineRule="auto"/>
        <w:ind w:firstLine="1155"/>
        <w:jc w:val="both"/>
        <w:textAlignment w:val="center"/>
        <w:divId w:val="1457144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издаване на уд</w:t>
      </w:r>
      <w:r>
        <w:rPr>
          <w:rFonts w:ascii="Times New Roman" w:eastAsia="Times New Roman" w:hAnsi="Times New Roman" w:cs="Times New Roman"/>
          <w:color w:val="000000"/>
          <w:sz w:val="24"/>
          <w:szCs w:val="24"/>
        </w:rPr>
        <w:t xml:space="preserve">остоверение за въвеждане в експлоатация съгласно чл. 177, ал. 3 от закона на строежите от четвърта категория по чл. 137, ал. 1, т. 4, буква "г" от закона (озеленени площи за обществено ползване или със специфично предназначение с площ до 1 ха, включително </w:t>
      </w:r>
      <w:r>
        <w:rPr>
          <w:rFonts w:ascii="Times New Roman" w:eastAsia="Times New Roman" w:hAnsi="Times New Roman" w:cs="Times New Roman"/>
          <w:color w:val="000000"/>
          <w:sz w:val="24"/>
          <w:szCs w:val="24"/>
        </w:rPr>
        <w:t xml:space="preserve">мрежите и съоръженията на </w:t>
      </w:r>
      <w:r>
        <w:rPr>
          <w:rFonts w:ascii="Times New Roman" w:eastAsia="Times New Roman" w:hAnsi="Times New Roman" w:cs="Times New Roman"/>
          <w:color w:val="000000"/>
          <w:sz w:val="24"/>
          <w:szCs w:val="24"/>
        </w:rPr>
        <w:lastRenderedPageBreak/>
        <w:t>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прикрепени към терена увеселителни съоръжения, открити обекти за</w:t>
      </w:r>
      <w:r>
        <w:rPr>
          <w:rFonts w:ascii="Times New Roman" w:eastAsia="Times New Roman" w:hAnsi="Times New Roman" w:cs="Times New Roman"/>
          <w:color w:val="000000"/>
          <w:sz w:val="24"/>
          <w:szCs w:val="24"/>
        </w:rPr>
        <w:t xml:space="preserve"> спортни и културни дейности) се събира такса по 383,47 евро на обект.</w:t>
      </w:r>
    </w:p>
    <w:p w:rsidR="00000000" w:rsidRDefault="00433719">
      <w:pPr>
        <w:spacing w:after="0" w:line="240" w:lineRule="auto"/>
        <w:ind w:firstLine="1155"/>
        <w:jc w:val="both"/>
        <w:textAlignment w:val="center"/>
        <w:divId w:val="802503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удостоверение за въвеждане в експлоатация съгласно чл. 177, ал. 3 от закона на строежите от четвърта категория по чл. 137, ал. 1, т. 4, буква "д" от закона (реконстру</w:t>
      </w:r>
      <w:r>
        <w:rPr>
          <w:rFonts w:ascii="Times New Roman" w:eastAsia="Times New Roman" w:hAnsi="Times New Roman" w:cs="Times New Roman"/>
          <w:color w:val="000000"/>
          <w:sz w:val="24"/>
          <w:szCs w:val="24"/>
        </w:rPr>
        <w:t>кция и основен ремонт на строежите от тази категория) се събира съответната такса по ал. 1 - 4 в зависимост от вида на обекта.</w:t>
      </w:r>
    </w:p>
    <w:p w:rsidR="00000000" w:rsidRDefault="00433719">
      <w:pPr>
        <w:spacing w:after="0" w:line="240" w:lineRule="auto"/>
        <w:ind w:firstLine="1155"/>
        <w:jc w:val="both"/>
        <w:textAlignment w:val="center"/>
        <w:divId w:val="1239244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издаване на удостоверение за въвеждане в експлоатация съгласно чл. 177, ал. 3 от закона на строежите от четвърта категория</w:t>
      </w:r>
      <w:r>
        <w:rPr>
          <w:rFonts w:ascii="Times New Roman" w:eastAsia="Times New Roman" w:hAnsi="Times New Roman" w:cs="Times New Roman"/>
          <w:color w:val="000000"/>
          <w:sz w:val="24"/>
          <w:szCs w:val="24"/>
        </w:rPr>
        <w:t xml:space="preserve"> по чл. 137, ал. 1, т. 4, буква "е" от закона (недвижими културни ценности с категория "местно значение", определени по реда на Закона за културното наследство) се събира такса по 255,65 евро на обект.</w:t>
      </w:r>
    </w:p>
    <w:p w:rsidR="00000000" w:rsidRDefault="00433719">
      <w:pPr>
        <w:spacing w:after="0" w:line="240" w:lineRule="auto"/>
        <w:ind w:firstLine="1155"/>
        <w:jc w:val="both"/>
        <w:textAlignment w:val="center"/>
        <w:divId w:val="51986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издаване на удостоверение за въвеждане в експло</w:t>
      </w:r>
      <w:r>
        <w:rPr>
          <w:rFonts w:ascii="Times New Roman" w:eastAsia="Times New Roman" w:hAnsi="Times New Roman" w:cs="Times New Roman"/>
          <w:color w:val="000000"/>
          <w:sz w:val="24"/>
          <w:szCs w:val="24"/>
        </w:rPr>
        <w:t>атация съгласно чл. 177, ал. 3 от закона на строежите от четвърта категория по чл. 137, ал. 1, т. 4, буква "ж" от закона (електронни съобщителни мрежи, изграждани в урбанизирани територии с високо и средно застрояване, включително частите от мрежите, попад</w:t>
      </w:r>
      <w:r>
        <w:rPr>
          <w:rFonts w:ascii="Times New Roman" w:eastAsia="Times New Roman" w:hAnsi="Times New Roman" w:cs="Times New Roman"/>
          <w:color w:val="000000"/>
          <w:sz w:val="24"/>
          <w:szCs w:val="24"/>
        </w:rPr>
        <w:t>ащи извън урбанизираните територии, но в границите на съответната община и/или област, и съоръженията към тях) се събира такса по 76,69 евро на километър, но не повече от 1533,88 евро.</w:t>
      </w:r>
    </w:p>
    <w:p w:rsidR="00000000" w:rsidRDefault="00433719">
      <w:pPr>
        <w:spacing w:after="0" w:line="240" w:lineRule="auto"/>
        <w:ind w:firstLine="1155"/>
        <w:jc w:val="both"/>
        <w:textAlignment w:val="center"/>
        <w:divId w:val="1837450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издаване на удостоверение за въвеждане в експлоатация съгласно ч</w:t>
      </w:r>
      <w:r>
        <w:rPr>
          <w:rFonts w:ascii="Times New Roman" w:eastAsia="Times New Roman" w:hAnsi="Times New Roman" w:cs="Times New Roman"/>
          <w:color w:val="000000"/>
          <w:sz w:val="24"/>
          <w:szCs w:val="24"/>
        </w:rPr>
        <w:t>л. 177, ал. 3 от закона на строежите от четвърта категория (вътрешни преустройства на сградите от първа до четвърта категория включително, с които се променя предназначението, без да се засяга конструкцията и без да се променят натоварванията) се събира 75</w:t>
      </w:r>
      <w:r>
        <w:rPr>
          <w:rFonts w:ascii="Times New Roman" w:eastAsia="Times New Roman" w:hAnsi="Times New Roman" w:cs="Times New Roman"/>
          <w:color w:val="000000"/>
          <w:sz w:val="24"/>
          <w:szCs w:val="24"/>
        </w:rPr>
        <w:t xml:space="preserve"> на сто от таксата за съответната категория в зависимост от вида на обекта.</w:t>
      </w:r>
    </w:p>
    <w:p w:rsidR="00000000" w:rsidRDefault="00433719">
      <w:pPr>
        <w:spacing w:after="120" w:line="240" w:lineRule="auto"/>
        <w:ind w:firstLine="1155"/>
        <w:jc w:val="both"/>
        <w:textAlignment w:val="center"/>
        <w:divId w:val="282271599"/>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11254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31г. (Нов - ДВ, бр. 95 от 2008 г., в сила от 04.11.2008 г., изм. - ДВ, бр. 35 от 2011 г., в сила от 03.05.2011 г., изм. - ДВ, бр. 17 от 2026 г., в сила от 13.02.2026 г.) (1) </w:t>
      </w:r>
      <w:r>
        <w:rPr>
          <w:rFonts w:ascii="Times New Roman" w:eastAsia="Times New Roman" w:hAnsi="Times New Roman" w:cs="Times New Roman"/>
          <w:color w:val="000000"/>
          <w:sz w:val="24"/>
          <w:szCs w:val="24"/>
        </w:rPr>
        <w:t>За издаване на удостоверение за въвеждане в експлоатация съгласно чл. 177, ал. 3 от закона на строежите от пета категория по чл. 137, ал. 1, т. 5, буква "а" от закона (жилищни и смесени сгради с ниско застрояване, вилни сгради, сгради и съоръжения за общес</w:t>
      </w:r>
      <w:r>
        <w:rPr>
          <w:rFonts w:ascii="Times New Roman" w:eastAsia="Times New Roman" w:hAnsi="Times New Roman" w:cs="Times New Roman"/>
          <w:color w:val="000000"/>
          <w:sz w:val="24"/>
          <w:szCs w:val="24"/>
        </w:rPr>
        <w:t>твено обслужване с разгъната застроена площ до 1000 кв. м включително или с капацитет до 100 места включително за посетители) се събират следните такси:</w:t>
      </w:r>
    </w:p>
    <w:p w:rsidR="00000000" w:rsidRDefault="00433719">
      <w:pPr>
        <w:spacing w:after="0" w:line="240" w:lineRule="auto"/>
        <w:ind w:firstLine="1155"/>
        <w:jc w:val="both"/>
        <w:textAlignment w:val="center"/>
        <w:divId w:val="462191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жилищни сгради с ниско застрояване - по 153,39 евро на обект;</w:t>
      </w:r>
    </w:p>
    <w:p w:rsidR="00000000" w:rsidRDefault="00433719">
      <w:pPr>
        <w:spacing w:after="0" w:line="240" w:lineRule="auto"/>
        <w:ind w:firstLine="1155"/>
        <w:jc w:val="both"/>
        <w:textAlignment w:val="center"/>
        <w:divId w:val="995256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смесени сгради с ниско застрояване,</w:t>
      </w:r>
      <w:r>
        <w:rPr>
          <w:rFonts w:ascii="Times New Roman" w:eastAsia="Times New Roman" w:hAnsi="Times New Roman" w:cs="Times New Roman"/>
          <w:color w:val="000000"/>
          <w:sz w:val="24"/>
          <w:szCs w:val="24"/>
        </w:rPr>
        <w:t xml:space="preserve"> вилни сгради, сгради и съоръжения за обществено обслужване с разгъната застроена площ от 1000 до 5000 кв. м включително или с капацитет от 100 до 200 места включително за посетители - по 255,65 евро на обект;</w:t>
      </w:r>
    </w:p>
    <w:p w:rsidR="00000000" w:rsidRDefault="00433719">
      <w:pPr>
        <w:spacing w:after="0" w:line="240" w:lineRule="auto"/>
        <w:ind w:firstLine="1155"/>
        <w:jc w:val="both"/>
        <w:textAlignment w:val="center"/>
        <w:divId w:val="169615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сгради за паркинг-гаражи и открити паркинги</w:t>
      </w:r>
      <w:r>
        <w:rPr>
          <w:rFonts w:ascii="Times New Roman" w:eastAsia="Times New Roman" w:hAnsi="Times New Roman" w:cs="Times New Roman"/>
          <w:color w:val="000000"/>
          <w:sz w:val="24"/>
          <w:szCs w:val="24"/>
        </w:rPr>
        <w:t>, разположени в самостоятелни урегулирани поземлени имоти, с капацитет до 50 паркоместа включително - по 153,39 евро на обект;</w:t>
      </w:r>
    </w:p>
    <w:p w:rsidR="00000000" w:rsidRDefault="00433719">
      <w:pPr>
        <w:spacing w:after="0" w:line="240" w:lineRule="auto"/>
        <w:ind w:firstLine="1155"/>
        <w:jc w:val="both"/>
        <w:textAlignment w:val="center"/>
        <w:divId w:val="106389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площадки за игра, разположени на открито - по 153,39 евро на обект;</w:t>
      </w:r>
    </w:p>
    <w:p w:rsidR="00000000" w:rsidRDefault="00433719">
      <w:pPr>
        <w:spacing w:after="0" w:line="240" w:lineRule="auto"/>
        <w:ind w:firstLine="1155"/>
        <w:jc w:val="both"/>
        <w:textAlignment w:val="center"/>
        <w:divId w:val="265815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магазини за търговия с оръжия, боеприпаси и пиротехниче</w:t>
      </w:r>
      <w:r>
        <w:rPr>
          <w:rFonts w:ascii="Times New Roman" w:eastAsia="Times New Roman" w:hAnsi="Times New Roman" w:cs="Times New Roman"/>
          <w:color w:val="000000"/>
          <w:sz w:val="24"/>
          <w:szCs w:val="24"/>
        </w:rPr>
        <w:t xml:space="preserve">ски изделия, открити, полузакрити и закрити стрелбища и складовете (хранилищата), </w:t>
      </w:r>
      <w:r>
        <w:rPr>
          <w:rFonts w:ascii="Times New Roman" w:eastAsia="Times New Roman" w:hAnsi="Times New Roman" w:cs="Times New Roman"/>
          <w:color w:val="000000"/>
          <w:sz w:val="24"/>
          <w:szCs w:val="24"/>
        </w:rPr>
        <w:lastRenderedPageBreak/>
        <w:t>прилежащи към тях, както и самостоятелни складове и работилници за ремонт на оръжие, в които се съхраняват огнестрелни оръжия от категории А, В, С и D; боеприпаси за оръжия з</w:t>
      </w:r>
      <w:r>
        <w:rPr>
          <w:rFonts w:ascii="Times New Roman" w:eastAsia="Times New Roman" w:hAnsi="Times New Roman" w:cs="Times New Roman"/>
          <w:color w:val="000000"/>
          <w:sz w:val="24"/>
          <w:szCs w:val="24"/>
        </w:rPr>
        <w:t>а служебни и/или граждански цели в количество, не по-голямо или равно на 100 кг, изчислено като барутно съдържание; пиротехнически изделия в количество, не по-голямо или равно на 20 кг чиста пиротехническа смес; барут в количество до 20 кг - по 255,65 евро</w:t>
      </w:r>
      <w:r>
        <w:rPr>
          <w:rFonts w:ascii="Times New Roman" w:eastAsia="Times New Roman" w:hAnsi="Times New Roman" w:cs="Times New Roman"/>
          <w:color w:val="000000"/>
          <w:sz w:val="24"/>
          <w:szCs w:val="24"/>
        </w:rPr>
        <w:t xml:space="preserve"> на обект;</w:t>
      </w:r>
    </w:p>
    <w:p w:rsidR="00000000" w:rsidRDefault="00433719">
      <w:pPr>
        <w:spacing w:after="0" w:line="240" w:lineRule="auto"/>
        <w:ind w:firstLine="1155"/>
        <w:jc w:val="both"/>
        <w:textAlignment w:val="center"/>
        <w:divId w:val="564603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аптеки, оптики, дрогерии и селскостопански и ветеринарномедицински аптеки - по 255,65 евро на обект;</w:t>
      </w:r>
    </w:p>
    <w:p w:rsidR="00000000" w:rsidRDefault="00433719">
      <w:pPr>
        <w:spacing w:after="0" w:line="240" w:lineRule="auto"/>
        <w:ind w:firstLine="1155"/>
        <w:jc w:val="both"/>
        <w:textAlignment w:val="center"/>
        <w:divId w:val="173088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общежития, хотели, мотели, планински хижи, почивни домове и ваканционни бунгала с разгъната застроена площ до 1000 кв. м включително или с</w:t>
      </w:r>
      <w:r>
        <w:rPr>
          <w:rFonts w:ascii="Times New Roman" w:eastAsia="Times New Roman" w:hAnsi="Times New Roman" w:cs="Times New Roman"/>
          <w:color w:val="000000"/>
          <w:sz w:val="24"/>
          <w:szCs w:val="24"/>
        </w:rPr>
        <w:t xml:space="preserve"> капацитет до 100 места включително за посетители - по 255,65 евро на обект.</w:t>
      </w:r>
    </w:p>
    <w:p w:rsidR="00000000" w:rsidRDefault="00433719">
      <w:pPr>
        <w:spacing w:after="0" w:line="240" w:lineRule="auto"/>
        <w:ind w:firstLine="1155"/>
        <w:jc w:val="both"/>
        <w:textAlignment w:val="center"/>
        <w:divId w:val="174423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удостоверение за въвеждане в експлоатация съгласно чл. 177, ал. 3 от закона на строежите от пета категория по чл. 137, ал. 1, т. 5, буква "б" от закона (произво</w:t>
      </w:r>
      <w:r>
        <w:rPr>
          <w:rFonts w:ascii="Times New Roman" w:eastAsia="Times New Roman" w:hAnsi="Times New Roman" w:cs="Times New Roman"/>
          <w:color w:val="000000"/>
          <w:sz w:val="24"/>
          <w:szCs w:val="24"/>
        </w:rPr>
        <w:t>дствени и складови сгради, инсталации, съоръжения, прилежаща инфраструктура и други с капацитет до 50 работни места включително и съоръженията към тях) се събира такса по 255,65 евро на обект.</w:t>
      </w:r>
    </w:p>
    <w:p w:rsidR="00000000" w:rsidRDefault="00433719">
      <w:pPr>
        <w:spacing w:after="0" w:line="240" w:lineRule="auto"/>
        <w:ind w:firstLine="1155"/>
        <w:jc w:val="both"/>
        <w:textAlignment w:val="center"/>
        <w:divId w:val="1419323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удостоверение за въвеждане в експлоатация съ</w:t>
      </w:r>
      <w:r>
        <w:rPr>
          <w:rFonts w:ascii="Times New Roman" w:eastAsia="Times New Roman" w:hAnsi="Times New Roman" w:cs="Times New Roman"/>
          <w:color w:val="000000"/>
          <w:sz w:val="24"/>
          <w:szCs w:val="24"/>
        </w:rPr>
        <w:t>гласно чл. 177, ал. 3 от закона на строежите от пета категория по чл. 137, ал. 1, т. 5, буква "в" от закона (строежи от допълващото застрояване, извън тези от шеста категория) се събира такса по 76,69 евро на обект.</w:t>
      </w:r>
    </w:p>
    <w:p w:rsidR="00000000" w:rsidRDefault="00433719">
      <w:pPr>
        <w:spacing w:after="0" w:line="240" w:lineRule="auto"/>
        <w:ind w:firstLine="1155"/>
        <w:jc w:val="both"/>
        <w:textAlignment w:val="center"/>
        <w:divId w:val="1088233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издаване на удостоверение за въве</w:t>
      </w:r>
      <w:r>
        <w:rPr>
          <w:rFonts w:ascii="Times New Roman" w:eastAsia="Times New Roman" w:hAnsi="Times New Roman" w:cs="Times New Roman"/>
          <w:color w:val="000000"/>
          <w:sz w:val="24"/>
          <w:szCs w:val="24"/>
        </w:rPr>
        <w:t>ждане в експлоатация съгласно чл. 177, ал. 3 от закона на строежите от пета категория по чл. 137, ал. 1, т. 5, буква "г" от закона (реконструкции, преустройства, основни ремонти и смяна на предназначението на строежите от тази категория) се събира съответн</w:t>
      </w:r>
      <w:r>
        <w:rPr>
          <w:rFonts w:ascii="Times New Roman" w:eastAsia="Times New Roman" w:hAnsi="Times New Roman" w:cs="Times New Roman"/>
          <w:color w:val="000000"/>
          <w:sz w:val="24"/>
          <w:szCs w:val="24"/>
        </w:rPr>
        <w:t>ата такса по ал. 1 - 3 в зависимост от вида на обекта.</w:t>
      </w:r>
    </w:p>
    <w:p w:rsidR="00000000" w:rsidRDefault="00433719">
      <w:pPr>
        <w:spacing w:after="0" w:line="240" w:lineRule="auto"/>
        <w:ind w:firstLine="1155"/>
        <w:jc w:val="both"/>
        <w:textAlignment w:val="center"/>
        <w:divId w:val="966860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издаване на удостоверение за въвеждане в експлоатация съгласно чл. 177, ал. 3 от закона на строежите от пета категория по чл. 137, ал. 1, т. 5, буква "д" от закона (електронни съобщителни мрежи,</w:t>
      </w:r>
      <w:r>
        <w:rPr>
          <w:rFonts w:ascii="Times New Roman" w:eastAsia="Times New Roman" w:hAnsi="Times New Roman" w:cs="Times New Roman"/>
          <w:color w:val="000000"/>
          <w:sz w:val="24"/>
          <w:szCs w:val="24"/>
        </w:rPr>
        <w:t xml:space="preserve"> изграждани в урбанизирани територии с ниско застрояване, включително и частите от мрежите, попадащи извън урбанизираните територии, но в границите на съответната община и/или област, и съоръженията към тях) се събира такса по 51,13 евро на километър, но н</w:t>
      </w:r>
      <w:r>
        <w:rPr>
          <w:rFonts w:ascii="Times New Roman" w:eastAsia="Times New Roman" w:hAnsi="Times New Roman" w:cs="Times New Roman"/>
          <w:color w:val="000000"/>
          <w:sz w:val="24"/>
          <w:szCs w:val="24"/>
        </w:rPr>
        <w:t>е повече от 1533,88 евро.</w:t>
      </w:r>
    </w:p>
    <w:p w:rsidR="00000000" w:rsidRDefault="00433719">
      <w:pPr>
        <w:spacing w:after="0" w:line="240" w:lineRule="auto"/>
        <w:ind w:firstLine="1155"/>
        <w:jc w:val="both"/>
        <w:textAlignment w:val="center"/>
        <w:divId w:val="1184900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За издаване на удостоверение за въвеждане в експлоатация съгласно чл. 177, ал. 3 от закона на строежите от пета категория по чл. 137, ал. 1, т. 5, буква "е" от закона (недвижими културни ценности с "ансамблово значение" и "за </w:t>
      </w:r>
      <w:r>
        <w:rPr>
          <w:rFonts w:ascii="Times New Roman" w:eastAsia="Times New Roman" w:hAnsi="Times New Roman" w:cs="Times New Roman"/>
          <w:color w:val="000000"/>
          <w:sz w:val="24"/>
          <w:szCs w:val="24"/>
        </w:rPr>
        <w:t>сведение", определени по реда на Закона за културното наследство) се събира такса по 255,65 евро на обект.</w:t>
      </w:r>
    </w:p>
    <w:p w:rsidR="00000000" w:rsidRDefault="00433719">
      <w:pPr>
        <w:spacing w:after="120" w:line="240" w:lineRule="auto"/>
        <w:ind w:firstLine="1155"/>
        <w:jc w:val="both"/>
        <w:textAlignment w:val="center"/>
        <w:divId w:val="2111048468"/>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5639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31д. (Нов - ДВ, бр. 114 от 2003 г., в сила от 01.01.2004 г., предишен чл. 31в - ДВ, бр. 95 от 2008 г., в сила от 04.11.2008 г.) При определяне </w:t>
      </w:r>
      <w:r>
        <w:rPr>
          <w:rFonts w:ascii="Times New Roman" w:eastAsia="Times New Roman" w:hAnsi="Times New Roman" w:cs="Times New Roman"/>
          <w:color w:val="000000"/>
          <w:sz w:val="24"/>
          <w:szCs w:val="24"/>
        </w:rPr>
        <w:t>размера на таксата за линейните строежи на техническата инфраструктура не се допуска интерполация.</w:t>
      </w:r>
    </w:p>
    <w:p w:rsidR="00000000" w:rsidRDefault="00433719">
      <w:pPr>
        <w:spacing w:after="120" w:line="240" w:lineRule="auto"/>
        <w:ind w:firstLine="1155"/>
        <w:jc w:val="both"/>
        <w:textAlignment w:val="center"/>
        <w:divId w:val="1152522801"/>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211918721"/>
        <w:rPr>
          <w:rFonts w:ascii="Times New Roman" w:hAnsi="Times New Roman" w:cs="Times New Roman"/>
          <w:b/>
          <w:bCs/>
          <w:color w:val="000000"/>
          <w:sz w:val="26"/>
          <w:szCs w:val="26"/>
        </w:rPr>
      </w:pPr>
      <w:r>
        <w:rPr>
          <w:rFonts w:ascii="Times New Roman" w:hAnsi="Times New Roman" w:cs="Times New Roman"/>
          <w:b/>
          <w:bCs/>
          <w:color w:val="000000"/>
          <w:sz w:val="26"/>
          <w:szCs w:val="26"/>
        </w:rPr>
        <w:t>В. Такси за издаване на удостоверения, скици и други услуги по ЗУТ (Загл. изм. - ДВ, бр. 17 от 2026 г., в сила от 13.02.2026 г.)</w:t>
      </w:r>
    </w:p>
    <w:p w:rsidR="00000000" w:rsidRDefault="00433719">
      <w:pPr>
        <w:spacing w:after="0" w:line="240" w:lineRule="auto"/>
        <w:ind w:firstLine="1155"/>
        <w:jc w:val="both"/>
        <w:textAlignment w:val="center"/>
        <w:divId w:val="302854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32. (Изм. - ДВ, бр. 99 от 2001 г., изм. - ДВ, бр. 17 от 2026 г., в сила от 13.02.2026 г.) (1) За извършваните услуги се събират следните такси:</w:t>
      </w:r>
    </w:p>
    <w:p w:rsidR="00000000" w:rsidRDefault="00433719">
      <w:pPr>
        <w:spacing w:after="0" w:line="240" w:lineRule="auto"/>
        <w:ind w:firstLine="1155"/>
        <w:jc w:val="both"/>
        <w:textAlignment w:val="center"/>
        <w:divId w:val="669285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издаване на удостоверение - 2,56 евро;</w:t>
      </w:r>
    </w:p>
    <w:p w:rsidR="00000000" w:rsidRDefault="00433719">
      <w:pPr>
        <w:spacing w:after="0" w:line="240" w:lineRule="auto"/>
        <w:ind w:firstLine="1155"/>
        <w:jc w:val="both"/>
        <w:textAlignment w:val="center"/>
        <w:divId w:val="1721325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заверяване на препис и на копие от документ - 1,28 евро н</w:t>
      </w:r>
      <w:r>
        <w:rPr>
          <w:rFonts w:ascii="Times New Roman" w:eastAsia="Times New Roman" w:hAnsi="Times New Roman" w:cs="Times New Roman"/>
          <w:color w:val="000000"/>
          <w:sz w:val="24"/>
          <w:szCs w:val="24"/>
        </w:rPr>
        <w:t>а страница;</w:t>
      </w:r>
    </w:p>
    <w:p w:rsidR="00000000" w:rsidRDefault="00433719">
      <w:pPr>
        <w:spacing w:after="0" w:line="240" w:lineRule="auto"/>
        <w:ind w:firstLine="1155"/>
        <w:jc w:val="both"/>
        <w:textAlignment w:val="center"/>
        <w:divId w:val="2061393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съгласувателно писмо за промяна на предназначението на земеделски земи и за изключване от горския фонд на гори и земи - 25,56 евро.</w:t>
      </w:r>
    </w:p>
    <w:p w:rsidR="00000000" w:rsidRDefault="00433719">
      <w:pPr>
        <w:spacing w:after="0" w:line="240" w:lineRule="auto"/>
        <w:ind w:firstLine="1155"/>
        <w:jc w:val="both"/>
        <w:textAlignment w:val="center"/>
        <w:divId w:val="773282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скици се събират следните такси:</w:t>
      </w:r>
    </w:p>
    <w:p w:rsidR="00000000" w:rsidRDefault="00433719">
      <w:pPr>
        <w:spacing w:after="0" w:line="240" w:lineRule="auto"/>
        <w:ind w:firstLine="1155"/>
        <w:jc w:val="both"/>
        <w:textAlignment w:val="center"/>
        <w:divId w:val="94353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издаване на скица от съхраняваните п</w:t>
      </w:r>
      <w:r>
        <w:rPr>
          <w:rFonts w:ascii="Times New Roman" w:eastAsia="Times New Roman" w:hAnsi="Times New Roman" w:cs="Times New Roman"/>
          <w:color w:val="000000"/>
          <w:sz w:val="24"/>
          <w:szCs w:val="24"/>
        </w:rPr>
        <w:t>ланове на градовете:</w:t>
      </w:r>
    </w:p>
    <w:p w:rsidR="00000000" w:rsidRDefault="00433719">
      <w:pPr>
        <w:spacing w:after="0" w:line="240" w:lineRule="auto"/>
        <w:ind w:firstLine="1155"/>
        <w:jc w:val="both"/>
        <w:textAlignment w:val="center"/>
        <w:divId w:val="183249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един поземлен имот (урегулиран или неурегулиран) - 10,23 евро;</w:t>
      </w:r>
    </w:p>
    <w:p w:rsidR="00000000" w:rsidRDefault="00433719">
      <w:pPr>
        <w:spacing w:after="0" w:line="240" w:lineRule="auto"/>
        <w:ind w:firstLine="1155"/>
        <w:jc w:val="both"/>
        <w:textAlignment w:val="center"/>
        <w:divId w:val="35022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поземлен имот и съседните му имоти - 12,78 евро;</w:t>
      </w:r>
    </w:p>
    <w:p w:rsidR="00000000" w:rsidRDefault="00433719">
      <w:pPr>
        <w:spacing w:after="0" w:line="240" w:lineRule="auto"/>
        <w:ind w:firstLine="1155"/>
        <w:jc w:val="both"/>
        <w:textAlignment w:val="center"/>
        <w:divId w:val="173901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един квартал - 51,13 евро;</w:t>
      </w:r>
    </w:p>
    <w:p w:rsidR="00000000" w:rsidRDefault="00433719">
      <w:pPr>
        <w:spacing w:after="0" w:line="240" w:lineRule="auto"/>
        <w:ind w:firstLine="1155"/>
        <w:jc w:val="both"/>
        <w:textAlignment w:val="center"/>
        <w:divId w:val="74241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скица от съхраняваните планове на селата:</w:t>
      </w:r>
    </w:p>
    <w:p w:rsidR="00000000" w:rsidRDefault="00433719">
      <w:pPr>
        <w:spacing w:after="0" w:line="240" w:lineRule="auto"/>
        <w:ind w:firstLine="1155"/>
        <w:jc w:val="both"/>
        <w:textAlignment w:val="center"/>
        <w:divId w:val="176483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един поземле</w:t>
      </w:r>
      <w:r>
        <w:rPr>
          <w:rFonts w:ascii="Times New Roman" w:eastAsia="Times New Roman" w:hAnsi="Times New Roman" w:cs="Times New Roman"/>
          <w:color w:val="000000"/>
          <w:sz w:val="24"/>
          <w:szCs w:val="24"/>
        </w:rPr>
        <w:t>н имот (урегулиран или неурегулиран) - 5,11 евро;</w:t>
      </w:r>
    </w:p>
    <w:p w:rsidR="00000000" w:rsidRDefault="00433719">
      <w:pPr>
        <w:spacing w:after="0" w:line="240" w:lineRule="auto"/>
        <w:ind w:firstLine="1155"/>
        <w:jc w:val="both"/>
        <w:textAlignment w:val="center"/>
        <w:divId w:val="45995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поземлен имот и съседните му имоти - 10,23 евро;</w:t>
      </w:r>
    </w:p>
    <w:p w:rsidR="00000000" w:rsidRDefault="00433719">
      <w:pPr>
        <w:spacing w:after="0" w:line="240" w:lineRule="auto"/>
        <w:ind w:firstLine="1155"/>
        <w:jc w:val="both"/>
        <w:textAlignment w:val="center"/>
        <w:divId w:val="36129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един квартал - 25,56 евро;</w:t>
      </w:r>
    </w:p>
    <w:p w:rsidR="00000000" w:rsidRDefault="00433719">
      <w:pPr>
        <w:spacing w:after="0" w:line="240" w:lineRule="auto"/>
        <w:ind w:firstLine="1155"/>
        <w:jc w:val="both"/>
        <w:textAlignment w:val="center"/>
        <w:divId w:val="1325401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скица от съхраняваните планове на вилните зони и другите селищни образувания:</w:t>
      </w:r>
    </w:p>
    <w:p w:rsidR="00000000" w:rsidRDefault="00433719">
      <w:pPr>
        <w:spacing w:after="0" w:line="240" w:lineRule="auto"/>
        <w:ind w:firstLine="1155"/>
        <w:jc w:val="both"/>
        <w:textAlignment w:val="center"/>
        <w:divId w:val="1700548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един поземлен им</w:t>
      </w:r>
      <w:r>
        <w:rPr>
          <w:rFonts w:ascii="Times New Roman" w:eastAsia="Times New Roman" w:hAnsi="Times New Roman" w:cs="Times New Roman"/>
          <w:color w:val="000000"/>
          <w:sz w:val="24"/>
          <w:szCs w:val="24"/>
        </w:rPr>
        <w:t>от (урегулиран или неурегулиран) - 7,67 евро;</w:t>
      </w:r>
    </w:p>
    <w:p w:rsidR="00000000" w:rsidRDefault="00433719">
      <w:pPr>
        <w:spacing w:after="0" w:line="240" w:lineRule="auto"/>
        <w:ind w:firstLine="1155"/>
        <w:jc w:val="both"/>
        <w:textAlignment w:val="center"/>
        <w:divId w:val="190181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един поземлен имот и съседните му имоти - 12,78 евро;</w:t>
      </w:r>
    </w:p>
    <w:p w:rsidR="00000000" w:rsidRDefault="00433719">
      <w:pPr>
        <w:spacing w:after="0" w:line="240" w:lineRule="auto"/>
        <w:ind w:firstLine="1155"/>
        <w:jc w:val="both"/>
        <w:textAlignment w:val="center"/>
        <w:divId w:val="149187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един квартал - 51,13 евро.</w:t>
      </w:r>
    </w:p>
    <w:p w:rsidR="00000000" w:rsidRDefault="00433719">
      <w:pPr>
        <w:spacing w:after="120" w:line="240" w:lineRule="auto"/>
        <w:ind w:firstLine="1155"/>
        <w:jc w:val="both"/>
        <w:textAlignment w:val="center"/>
        <w:divId w:val="42179779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561598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99 от 2001 г., отм. - ДВ, бр. 17 от 2026 г., в сила от 13.02.2026 г.)</w:t>
      </w:r>
    </w:p>
    <w:p w:rsidR="00000000" w:rsidRDefault="00433719">
      <w:pPr>
        <w:spacing w:after="120" w:line="240" w:lineRule="auto"/>
        <w:ind w:firstLine="1155"/>
        <w:jc w:val="both"/>
        <w:textAlignment w:val="center"/>
        <w:divId w:val="200438860"/>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051732652"/>
        <w:rPr>
          <w:rFonts w:ascii="Times New Roman" w:hAnsi="Times New Roman" w:cs="Times New Roman"/>
          <w:b/>
          <w:bCs/>
          <w:color w:val="000000"/>
          <w:sz w:val="26"/>
          <w:szCs w:val="26"/>
        </w:rPr>
      </w:pPr>
      <w:r>
        <w:rPr>
          <w:rFonts w:ascii="Times New Roman" w:hAnsi="Times New Roman" w:cs="Times New Roman"/>
          <w:b/>
          <w:bCs/>
          <w:color w:val="000000"/>
          <w:sz w:val="26"/>
          <w:szCs w:val="26"/>
        </w:rPr>
        <w:t>Г. Такси за издаван</w:t>
      </w:r>
      <w:r>
        <w:rPr>
          <w:rFonts w:ascii="Times New Roman" w:hAnsi="Times New Roman" w:cs="Times New Roman"/>
          <w:b/>
          <w:bCs/>
          <w:color w:val="000000"/>
          <w:sz w:val="26"/>
          <w:szCs w:val="26"/>
        </w:rPr>
        <w:t>е на удостоверение за оценяване съответствието на инвестиционните проекти и/или упражняване на строителен надзор по чл. 166, ал. 2 ЗУТ (Нова - ДВ, бр. 114 от 2003 г., в сила от 01.01.2004 г., загл. изм. - ДВ, бр. 13 от 2013 г., в сила от 08.02.2013 г.)</w:t>
      </w:r>
    </w:p>
    <w:p w:rsidR="00000000" w:rsidRDefault="00433719">
      <w:pPr>
        <w:spacing w:after="0" w:line="240" w:lineRule="auto"/>
        <w:ind w:firstLine="1155"/>
        <w:jc w:val="both"/>
        <w:textAlignment w:val="center"/>
        <w:divId w:val="33626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33а. (Нов - ДВ, бр. 114 от 2003 г., в сила от 01.01.2004 г., изм. - ДВ, бр. 13 от 2013 г., в сила от 08.02.2013 г.) За издаване на удостоверение за оценяване съответствието на инвестиционните проекти и/или упражняване на строителен надзор се събират след</w:t>
      </w:r>
      <w:r>
        <w:rPr>
          <w:rFonts w:ascii="Times New Roman" w:eastAsia="Times New Roman" w:hAnsi="Times New Roman" w:cs="Times New Roman"/>
          <w:color w:val="000000"/>
          <w:sz w:val="24"/>
          <w:szCs w:val="24"/>
        </w:rPr>
        <w:t>ните такси:</w:t>
      </w:r>
    </w:p>
    <w:p w:rsidR="00000000" w:rsidRDefault="00433719">
      <w:pPr>
        <w:spacing w:after="0" w:line="240" w:lineRule="auto"/>
        <w:ind w:firstLine="1155"/>
        <w:jc w:val="both"/>
        <w:textAlignment w:val="center"/>
        <w:divId w:val="190710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за разглеждане на заявление за издаване на удостоверение - 153,39 евро;</w:t>
      </w:r>
    </w:p>
    <w:p w:rsidR="00000000" w:rsidRDefault="00433719">
      <w:pPr>
        <w:spacing w:after="0" w:line="240" w:lineRule="auto"/>
        <w:ind w:firstLine="1155"/>
        <w:jc w:val="both"/>
        <w:textAlignment w:val="center"/>
        <w:divId w:val="1514757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за издаване на удостоверение - 204,52 евро</w:t>
      </w:r>
    </w:p>
    <w:p w:rsidR="00000000" w:rsidRDefault="00433719">
      <w:pPr>
        <w:spacing w:after="120" w:line="240" w:lineRule="auto"/>
        <w:ind w:firstLine="1155"/>
        <w:jc w:val="both"/>
        <w:textAlignment w:val="center"/>
        <w:divId w:val="46146388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254704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33б. </w:t>
      </w:r>
      <w:r>
        <w:rPr>
          <w:rFonts w:ascii="Times New Roman" w:eastAsia="Times New Roman" w:hAnsi="Times New Roman" w:cs="Times New Roman"/>
          <w:color w:val="000000"/>
          <w:sz w:val="24"/>
          <w:szCs w:val="24"/>
        </w:rPr>
        <w:t xml:space="preserve">(Нов - ДВ, бр. 114 от 2003 г., в сила от 01.01.2004 г., изм. - ДВ, бр. 13 от 2013 г., в сила от 08.02.2013 г., изм. - ДВ, бр. 17 от 2026 г., в сила от 13.02.2026 г.) За издаване на удостоверение за правото за упражняване на дейностите по чл. 166, ал. 1 от </w:t>
      </w:r>
      <w:r>
        <w:rPr>
          <w:rFonts w:ascii="Times New Roman" w:eastAsia="Times New Roman" w:hAnsi="Times New Roman" w:cs="Times New Roman"/>
          <w:color w:val="000000"/>
          <w:sz w:val="24"/>
          <w:szCs w:val="24"/>
        </w:rPr>
        <w:t>закона на лицата по чл. 166, ал. 7 от същия закон се събира такса в размер 102,26 евро.</w:t>
      </w:r>
    </w:p>
    <w:p w:rsidR="00000000" w:rsidRDefault="00433719">
      <w:pPr>
        <w:spacing w:after="120" w:line="240" w:lineRule="auto"/>
        <w:ind w:firstLine="1155"/>
        <w:jc w:val="both"/>
        <w:textAlignment w:val="center"/>
        <w:divId w:val="66756178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469792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33в. (Нов - ДВ, бр. 114 от 2003 г., в сила от 01.01.2004 г.) (1) (Изм. - ДВ, бр. 13 от 2013 г., в сила от 08.02.2013 г.) За продължаване срока на удостоверението за оценяване съответствието на инвестиционните проекти и/или за упражняване на строителен </w:t>
      </w:r>
      <w:r>
        <w:rPr>
          <w:rFonts w:ascii="Times New Roman" w:eastAsia="Times New Roman" w:hAnsi="Times New Roman" w:cs="Times New Roman"/>
          <w:color w:val="000000"/>
          <w:sz w:val="24"/>
          <w:szCs w:val="24"/>
        </w:rPr>
        <w:t>надзор се събира такса в размер 50 на сто от таксата по чл. 33а, т. 1 и 2.</w:t>
      </w:r>
    </w:p>
    <w:p w:rsidR="00000000" w:rsidRDefault="00433719">
      <w:pPr>
        <w:spacing w:after="0" w:line="240" w:lineRule="auto"/>
        <w:ind w:firstLine="1155"/>
        <w:jc w:val="both"/>
        <w:textAlignment w:val="center"/>
        <w:divId w:val="1002976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13 от 2013 г., в сила от 08.02.2013 г., изм. - ДВ, бр. 17 от 2026 г., в сила от 13.02.2026 г.) За отразяване на настъпили промени в съдържанието на удостоверение</w:t>
      </w:r>
      <w:r>
        <w:rPr>
          <w:rFonts w:ascii="Times New Roman" w:eastAsia="Times New Roman" w:hAnsi="Times New Roman" w:cs="Times New Roman"/>
          <w:color w:val="000000"/>
          <w:sz w:val="24"/>
          <w:szCs w:val="24"/>
        </w:rPr>
        <w:t>то по ал. 1, включително в списъка на правоспособните физически лица по чл. 167, ал. 2, т. 3 от закона, се събира такса в размер 51,13 евро.</w:t>
      </w:r>
    </w:p>
    <w:p w:rsidR="00000000" w:rsidRDefault="00433719">
      <w:pPr>
        <w:spacing w:after="0" w:line="240" w:lineRule="auto"/>
        <w:ind w:firstLine="1155"/>
        <w:jc w:val="both"/>
        <w:textAlignment w:val="center"/>
        <w:divId w:val="1649507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13 от 2013 г., в сила от 08.02.2013 г., изм. - ДВ, бр. 17 от 2026 г., в сила от 13.02.2026 г.) </w:t>
      </w:r>
      <w:r>
        <w:rPr>
          <w:rFonts w:ascii="Times New Roman" w:eastAsia="Times New Roman" w:hAnsi="Times New Roman" w:cs="Times New Roman"/>
          <w:color w:val="000000"/>
          <w:sz w:val="24"/>
          <w:szCs w:val="24"/>
        </w:rPr>
        <w:t>За издаване на дубликат на удостоверението по ал. 1 се събира такса в размер 25,56 евро.</w:t>
      </w:r>
    </w:p>
    <w:p w:rsidR="00000000" w:rsidRDefault="00433719">
      <w:pPr>
        <w:spacing w:after="120" w:line="240" w:lineRule="auto"/>
        <w:ind w:firstLine="1155"/>
        <w:jc w:val="both"/>
        <w:textAlignment w:val="center"/>
        <w:divId w:val="1879271445"/>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99980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33г. (Нов - ДВ, бр. 13 от 2013 г., в сила от 08.02.2013 г.) За продължаване срока на издадени от министъра на регионалното развитие и благоустройството лицензи з</w:t>
      </w:r>
      <w:r>
        <w:rPr>
          <w:rFonts w:ascii="Times New Roman" w:eastAsia="Times New Roman" w:hAnsi="Times New Roman" w:cs="Times New Roman"/>
          <w:color w:val="000000"/>
          <w:sz w:val="24"/>
          <w:szCs w:val="24"/>
        </w:rPr>
        <w:t>а оценяване съответствието на инвестиционни проекти и/или упражняване на строителен надзор се събира такса в размер 50 на сто от таксата по чл. 33а, т. 1 и 2.</w:t>
      </w:r>
    </w:p>
    <w:p w:rsidR="00000000" w:rsidRDefault="00433719">
      <w:pPr>
        <w:spacing w:after="120" w:line="240" w:lineRule="auto"/>
        <w:ind w:firstLine="1155"/>
        <w:jc w:val="both"/>
        <w:textAlignment w:val="center"/>
        <w:divId w:val="587691186"/>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23317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33д. (Нов - ДВ, бр. 13 от 2013 г., в сила от 08.02.2013 г., изм. - ДВ, бр. 17 от 2026 г., в</w:t>
      </w:r>
      <w:r>
        <w:rPr>
          <w:rFonts w:ascii="Times New Roman" w:eastAsia="Times New Roman" w:hAnsi="Times New Roman" w:cs="Times New Roman"/>
          <w:color w:val="000000"/>
          <w:sz w:val="24"/>
          <w:szCs w:val="24"/>
        </w:rPr>
        <w:t xml:space="preserve"> сила от 13.02.2026 г.) За отразяване на настъпили промени в съдържанието на издадени от министъра на регионалното развитие и благоустройството лицензи за оценяване съответствието на инвестиционни проекти и/или упражняване на строителен надзор, включително</w:t>
      </w:r>
      <w:r>
        <w:rPr>
          <w:rFonts w:ascii="Times New Roman" w:eastAsia="Times New Roman" w:hAnsi="Times New Roman" w:cs="Times New Roman"/>
          <w:color w:val="000000"/>
          <w:sz w:val="24"/>
          <w:szCs w:val="24"/>
        </w:rPr>
        <w:t xml:space="preserve"> в списъка на правоспособните физически лица по чл. 167, ал. 2, т. 3 от закона, се събира такса в размер 51,13 евро.</w:t>
      </w:r>
    </w:p>
    <w:p w:rsidR="00000000" w:rsidRDefault="00433719">
      <w:pPr>
        <w:spacing w:after="120" w:line="240" w:lineRule="auto"/>
        <w:ind w:firstLine="1155"/>
        <w:jc w:val="both"/>
        <w:textAlignment w:val="center"/>
        <w:divId w:val="43527892"/>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963606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Такси за издаване на разрешения на лица за извършване на оценяване на съответствието и на оценяване и проверка на постоянството</w:t>
      </w:r>
      <w:r>
        <w:rPr>
          <w:rFonts w:ascii="Times New Roman" w:hAnsi="Times New Roman" w:cs="Times New Roman"/>
          <w:b/>
          <w:bCs/>
          <w:color w:val="000000"/>
          <w:sz w:val="26"/>
          <w:szCs w:val="26"/>
        </w:rPr>
        <w:t xml:space="preserve"> на експлоатационните показатели на строителните продукти, за издаване на европейска техническа оценка и на български технически одобрения на строителните продукти, за разширяване обхвата на издадените разрешения, за тяхната актуализация или преиздаване по</w:t>
      </w:r>
      <w:r>
        <w:rPr>
          <w:rFonts w:ascii="Times New Roman" w:hAnsi="Times New Roman" w:cs="Times New Roman"/>
          <w:b/>
          <w:bCs/>
          <w:color w:val="000000"/>
          <w:sz w:val="26"/>
          <w:szCs w:val="26"/>
        </w:rPr>
        <w:t xml:space="preserve"> Закона за техническите изисквания към продуктите (Нов - ДВ, бр. 99 от 2001 г., изм. - ДВ, бр. 105 от 2005 г., изм. - ДВ, бр. 13 от 2007 г., в сила от 09.02.2007 г., изм. - ДВ, бр. 18 от 2012 г., изм. - ДВ, бр. 14 от 2015 г., в сила от 01.03.2015 г.)</w:t>
      </w:r>
    </w:p>
    <w:p w:rsidR="00000000" w:rsidRDefault="00433719">
      <w:pPr>
        <w:spacing w:after="0" w:line="240" w:lineRule="auto"/>
        <w:ind w:firstLine="1155"/>
        <w:jc w:val="both"/>
        <w:textAlignment w:val="center"/>
        <w:divId w:val="11432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34. (Нов - ДВ, бр. 99 от 2001 г., изм. - ДВ, бр. 105 от 2005 г., изм. - ДВ, бр. 13 от 2007 г., в сила от 09.02.2007 г., изм. - ДВ, бр. 18 от 2012 г., изм. - ДВ, </w:t>
      </w:r>
      <w:r>
        <w:rPr>
          <w:rFonts w:ascii="Times New Roman" w:eastAsia="Times New Roman" w:hAnsi="Times New Roman" w:cs="Times New Roman"/>
          <w:color w:val="000000"/>
          <w:sz w:val="24"/>
          <w:szCs w:val="24"/>
        </w:rPr>
        <w:lastRenderedPageBreak/>
        <w:t>бр. 14 от 2015 г., в сила от 01.03.2015 г.) (1) За издаване на разрешения на лица за извършване</w:t>
      </w:r>
      <w:r>
        <w:rPr>
          <w:rFonts w:ascii="Times New Roman" w:eastAsia="Times New Roman" w:hAnsi="Times New Roman" w:cs="Times New Roman"/>
          <w:color w:val="000000"/>
          <w:sz w:val="24"/>
          <w:szCs w:val="24"/>
        </w:rPr>
        <w:t xml:space="preserve"> на оценяване на съответствието и на оценяване и проверка на постоянството на експлоатационните показатели на строителните продукти, за издаване на европейска техническа оценка и на български технически одобрения на строителните продукти, за разширяване об</w:t>
      </w:r>
      <w:r>
        <w:rPr>
          <w:rFonts w:ascii="Times New Roman" w:eastAsia="Times New Roman" w:hAnsi="Times New Roman" w:cs="Times New Roman"/>
          <w:color w:val="000000"/>
          <w:sz w:val="24"/>
          <w:szCs w:val="24"/>
        </w:rPr>
        <w:t>хвата на издадените разрешения, за тяхната актуализация или преиздаване, за проверката на документи, проверката на място, в т.ч. за ежегодните планирани проверки, се събират следните държавни такси:</w:t>
      </w:r>
    </w:p>
    <w:p w:rsidR="00000000" w:rsidRDefault="00433719">
      <w:pPr>
        <w:spacing w:after="0" w:line="240" w:lineRule="auto"/>
        <w:ind w:firstLine="1155"/>
        <w:jc w:val="both"/>
        <w:textAlignment w:val="center"/>
        <w:divId w:val="153900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проверка на документацията на кандидата към подаден</w:t>
      </w:r>
      <w:r>
        <w:rPr>
          <w:rFonts w:ascii="Times New Roman" w:eastAsia="Times New Roman" w:hAnsi="Times New Roman" w:cs="Times New Roman"/>
          <w:color w:val="000000"/>
          <w:sz w:val="24"/>
          <w:szCs w:val="24"/>
        </w:rPr>
        <w:t>о заявление за издаване на разрешение, разширение на обхват, актуализация или преиздаване:</w:t>
      </w:r>
    </w:p>
    <w:p w:rsidR="00000000" w:rsidRDefault="00433719">
      <w:pPr>
        <w:spacing w:after="0" w:line="240" w:lineRule="auto"/>
        <w:ind w:firstLine="1155"/>
        <w:jc w:val="both"/>
        <w:textAlignment w:val="center"/>
        <w:divId w:val="146835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за пълнота и съответствие с изискванията на Наредбата за условията и реда за влагане на строителни продукт</w:t>
      </w:r>
      <w:r>
        <w:rPr>
          <w:rFonts w:ascii="Times New Roman" w:eastAsia="Times New Roman" w:hAnsi="Times New Roman" w:cs="Times New Roman"/>
          <w:color w:val="000000"/>
          <w:sz w:val="24"/>
          <w:szCs w:val="24"/>
        </w:rPr>
        <w:t>и в строежите на Република България и с разпоредбите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w:t>
      </w:r>
      <w:r>
        <w:rPr>
          <w:rFonts w:ascii="Times New Roman" w:eastAsia="Times New Roman" w:hAnsi="Times New Roman" w:cs="Times New Roman"/>
          <w:color w:val="000000"/>
          <w:sz w:val="24"/>
          <w:szCs w:val="24"/>
        </w:rPr>
        <w:t>/ЕИО на Съвета (OB, L 88/5 от 4.04.2011 г.) - 76,69 евро;</w:t>
      </w:r>
    </w:p>
    <w:p w:rsidR="00000000" w:rsidRDefault="00433719">
      <w:pPr>
        <w:spacing w:after="0" w:line="240" w:lineRule="auto"/>
        <w:ind w:firstLine="1155"/>
        <w:jc w:val="both"/>
        <w:textAlignment w:val="center"/>
        <w:divId w:val="1396273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 в сила от 13.02.2026 г.) по 10,23 евро за всяка/всеки:</w:t>
      </w:r>
    </w:p>
    <w:p w:rsidR="00000000" w:rsidRDefault="00433719">
      <w:pPr>
        <w:spacing w:after="0" w:line="240" w:lineRule="auto"/>
        <w:ind w:firstLine="1155"/>
        <w:jc w:val="both"/>
        <w:textAlignment w:val="center"/>
        <w:divId w:val="191404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хармонизирана техническа спецификация, включена в заявление за нотификация;</w:t>
      </w:r>
    </w:p>
    <w:p w:rsidR="00000000" w:rsidRDefault="00433719">
      <w:pPr>
        <w:spacing w:after="0" w:line="240" w:lineRule="auto"/>
        <w:ind w:firstLine="1155"/>
        <w:jc w:val="both"/>
        <w:textAlignment w:val="center"/>
        <w:divId w:val="1200507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бб) техническа спецификация, </w:t>
      </w:r>
      <w:r>
        <w:rPr>
          <w:rFonts w:ascii="Times New Roman" w:eastAsia="Times New Roman" w:hAnsi="Times New Roman" w:cs="Times New Roman"/>
          <w:color w:val="000000"/>
          <w:sz w:val="24"/>
          <w:szCs w:val="24"/>
        </w:rPr>
        <w:t>включена в заявление за хоризонтална нотификация;</w:t>
      </w:r>
    </w:p>
    <w:p w:rsidR="00000000" w:rsidRDefault="00433719">
      <w:pPr>
        <w:spacing w:after="0" w:line="240" w:lineRule="auto"/>
        <w:ind w:firstLine="1155"/>
        <w:jc w:val="both"/>
        <w:textAlignment w:val="center"/>
        <w:divId w:val="673728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вв) продукт, включен в заявление за оценяване на съответствие с национални изисквания;</w:t>
      </w:r>
    </w:p>
    <w:p w:rsidR="00000000" w:rsidRDefault="00433719">
      <w:pPr>
        <w:spacing w:after="0" w:line="240" w:lineRule="auto"/>
        <w:ind w:firstLine="1155"/>
        <w:jc w:val="both"/>
        <w:textAlignment w:val="center"/>
        <w:divId w:val="635187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гг) продуктова област, включена в заявление за издаване на българско техническо одобрение;</w:t>
      </w:r>
    </w:p>
    <w:p w:rsidR="00000000" w:rsidRDefault="00433719">
      <w:pPr>
        <w:spacing w:after="0" w:line="240" w:lineRule="auto"/>
        <w:ind w:firstLine="1155"/>
        <w:jc w:val="both"/>
        <w:textAlignment w:val="center"/>
        <w:divId w:val="191026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проверка на място, в т</w:t>
      </w:r>
      <w:r>
        <w:rPr>
          <w:rFonts w:ascii="Times New Roman" w:eastAsia="Times New Roman" w:hAnsi="Times New Roman" w:cs="Times New Roman"/>
          <w:color w:val="000000"/>
          <w:sz w:val="24"/>
          <w:szCs w:val="24"/>
        </w:rPr>
        <w:t>.ч. за ежегодните планирани проверки:</w:t>
      </w:r>
    </w:p>
    <w:p w:rsidR="00000000" w:rsidRDefault="00433719">
      <w:pPr>
        <w:spacing w:after="0" w:line="240" w:lineRule="auto"/>
        <w:ind w:firstLine="1155"/>
        <w:jc w:val="both"/>
        <w:textAlignment w:val="center"/>
        <w:divId w:val="69854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на орган/лице за сертификация с лаборатория - 306,78 евро;</w:t>
      </w:r>
    </w:p>
    <w:p w:rsidR="00000000" w:rsidRDefault="00433719">
      <w:pPr>
        <w:spacing w:after="0" w:line="240" w:lineRule="auto"/>
        <w:ind w:firstLine="1155"/>
        <w:jc w:val="both"/>
        <w:textAlignment w:val="center"/>
        <w:divId w:val="491289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 в сила от 13.02.2026 г.) на орган/лице за сертификация без лаборат</w:t>
      </w:r>
      <w:r>
        <w:rPr>
          <w:rFonts w:ascii="Times New Roman" w:eastAsia="Times New Roman" w:hAnsi="Times New Roman" w:cs="Times New Roman"/>
          <w:color w:val="000000"/>
          <w:sz w:val="24"/>
          <w:szCs w:val="24"/>
        </w:rPr>
        <w:t>ория - 204,52 евро;</w:t>
      </w:r>
    </w:p>
    <w:p w:rsidR="00000000" w:rsidRDefault="00433719">
      <w:pPr>
        <w:spacing w:after="0" w:line="240" w:lineRule="auto"/>
        <w:ind w:firstLine="1155"/>
        <w:jc w:val="both"/>
        <w:textAlignment w:val="center"/>
        <w:divId w:val="750085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17 от 2026 г., в сила от 13.02.2026 г.) на орган/лице за издаване на техническа оценка/одобрение - 255,65 евро;</w:t>
      </w:r>
    </w:p>
    <w:p w:rsidR="00000000" w:rsidRDefault="00433719">
      <w:pPr>
        <w:spacing w:after="0" w:line="240" w:lineRule="auto"/>
        <w:ind w:firstLine="1155"/>
        <w:jc w:val="both"/>
        <w:textAlignment w:val="center"/>
        <w:divId w:val="1594975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17 от 2026 г., в сила от 13.02.2026 г.) на лаборатория за изпитване - 153,39 евро;</w:t>
      </w:r>
    </w:p>
    <w:p w:rsidR="00000000" w:rsidRDefault="00433719">
      <w:pPr>
        <w:spacing w:after="0" w:line="240" w:lineRule="auto"/>
        <w:ind w:firstLine="1155"/>
        <w:jc w:val="both"/>
        <w:textAlignment w:val="center"/>
        <w:divId w:val="2013559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(изм. - ДВ, бр. 17 от 2026 г., в сила от 13.02.2026 г.) за издаване на разрешение и за разширяване на обхват на издадено разрешение - 127,82 евро;</w:t>
      </w:r>
    </w:p>
    <w:p w:rsidR="00000000" w:rsidRDefault="00433719">
      <w:pPr>
        <w:spacing w:after="0" w:line="240" w:lineRule="auto"/>
        <w:ind w:firstLine="1155"/>
        <w:jc w:val="both"/>
        <w:textAlignment w:val="center"/>
        <w:divId w:val="1959338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17 от 2026 г., в сила от 13.02.2026 г.) за актуализация и за преиздаване на разрешение - 5</w:t>
      </w:r>
      <w:r>
        <w:rPr>
          <w:rFonts w:ascii="Times New Roman" w:eastAsia="Times New Roman" w:hAnsi="Times New Roman" w:cs="Times New Roman"/>
          <w:color w:val="000000"/>
          <w:sz w:val="24"/>
          <w:szCs w:val="24"/>
        </w:rPr>
        <w:t>1,13 евро.</w:t>
      </w:r>
    </w:p>
    <w:p w:rsidR="00000000" w:rsidRDefault="00433719">
      <w:pPr>
        <w:spacing w:after="0" w:line="240" w:lineRule="auto"/>
        <w:ind w:firstLine="1155"/>
        <w:jc w:val="both"/>
        <w:textAlignment w:val="center"/>
        <w:divId w:val="1946233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представяне на сертификат за акредитация по БДС EN ISO/IEC 17025, БДС ISO/IEC 17021 и/или БДС ISO/IEC 17065, включващ продуктите и стандартите по подаденото заявление, се заплаща 70 на сто от таксата по ал. 1, т. 2.</w:t>
      </w:r>
    </w:p>
    <w:p w:rsidR="00000000" w:rsidRDefault="00433719">
      <w:pPr>
        <w:spacing w:after="120" w:line="240" w:lineRule="auto"/>
        <w:ind w:firstLine="1155"/>
        <w:jc w:val="both"/>
        <w:textAlignment w:val="center"/>
        <w:divId w:val="711349891"/>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974428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w:t>
      </w:r>
      <w:r>
        <w:rPr>
          <w:rFonts w:ascii="Times New Roman" w:hAnsi="Times New Roman" w:cs="Times New Roman"/>
          <w:b/>
          <w:bCs/>
          <w:color w:val="000000"/>
          <w:sz w:val="26"/>
          <w:szCs w:val="26"/>
        </w:rPr>
        <w:br/>
        <w:t>Такси за</w:t>
      </w:r>
      <w:r>
        <w:rPr>
          <w:rFonts w:ascii="Times New Roman" w:hAnsi="Times New Roman" w:cs="Times New Roman"/>
          <w:b/>
          <w:bCs/>
          <w:color w:val="000000"/>
          <w:sz w:val="26"/>
          <w:szCs w:val="26"/>
        </w:rPr>
        <w:t xml:space="preserve"> предоставяне на услуги по Закона за кадастъра и имотния регистър (ЗКИР) (Нов - ДВ, бр. 99 от 2002 г., изм. - ДВ, бр. 90 от 2016 г., в сила от 15.11.2016 г.)</w:t>
      </w:r>
    </w:p>
    <w:p w:rsidR="00000000" w:rsidRDefault="00433719">
      <w:pPr>
        <w:spacing w:before="100" w:beforeAutospacing="1" w:after="100" w:afterAutospacing="1" w:line="240" w:lineRule="auto"/>
        <w:jc w:val="center"/>
        <w:textAlignment w:val="center"/>
        <w:divId w:val="819034500"/>
        <w:rPr>
          <w:rFonts w:ascii="Times New Roman" w:hAnsi="Times New Roman" w:cs="Times New Roman"/>
          <w:b/>
          <w:bCs/>
          <w:color w:val="000000"/>
          <w:sz w:val="26"/>
          <w:szCs w:val="26"/>
        </w:rPr>
      </w:pPr>
      <w:r>
        <w:rPr>
          <w:rFonts w:ascii="Times New Roman" w:hAnsi="Times New Roman" w:cs="Times New Roman"/>
          <w:b/>
          <w:bCs/>
          <w:color w:val="000000"/>
          <w:sz w:val="26"/>
          <w:szCs w:val="26"/>
        </w:rPr>
        <w:t>А. Такси за предоставяне на услуги от кадастралната карта и кадастралните регистри и от специализ</w:t>
      </w:r>
      <w:r>
        <w:rPr>
          <w:rFonts w:ascii="Times New Roman" w:hAnsi="Times New Roman" w:cs="Times New Roman"/>
          <w:b/>
          <w:bCs/>
          <w:color w:val="000000"/>
          <w:sz w:val="26"/>
          <w:szCs w:val="26"/>
        </w:rPr>
        <w:t>ирани карти и регистри (Изм. - ДВ, бр. 90 от 2016 г., в сила от 15.11.2016 г.)</w:t>
      </w:r>
    </w:p>
    <w:p w:rsidR="00000000" w:rsidRDefault="00433719">
      <w:pPr>
        <w:spacing w:after="0" w:line="240" w:lineRule="auto"/>
        <w:ind w:firstLine="1155"/>
        <w:jc w:val="both"/>
        <w:textAlignment w:val="center"/>
        <w:divId w:val="1805005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(Нов - ДВ, бр. 99 от 2002 г., изм. - ДВ, бр. 90 от 2016 г., в сила от 01.01.2024 г., изм. относно влизането в сила - ДВ, бр. 105 от 2018 г., в сила от 18.12.2018 г., изм. относно влизането в сила - ДВ, бр. 2 от 2021 г., в сила от 08.01.2021 г.) Спр</w:t>
      </w:r>
      <w:r>
        <w:rPr>
          <w:rFonts w:ascii="Times New Roman" w:eastAsia="Times New Roman" w:hAnsi="Times New Roman" w:cs="Times New Roman"/>
          <w:color w:val="000000"/>
          <w:sz w:val="24"/>
          <w:szCs w:val="24"/>
        </w:rPr>
        <w:t>авка за данни от кадастралната карта и кадастралните регистри и/или от специализираните карти, съдържаща данни, избрани от заявителя - събира се такса в размер, както следва:</w:t>
      </w:r>
    </w:p>
    <w:p w:rsidR="00000000" w:rsidRDefault="00433719">
      <w:pPr>
        <w:spacing w:after="0" w:line="240" w:lineRule="auto"/>
        <w:ind w:firstLine="1155"/>
        <w:jc w:val="both"/>
        <w:textAlignment w:val="center"/>
        <w:divId w:val="1354959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PDF формат:</w:t>
      </w:r>
    </w:p>
    <w:p w:rsidR="00000000" w:rsidRDefault="00433719">
      <w:pPr>
        <w:spacing w:after="0" w:line="240" w:lineRule="auto"/>
        <w:ind w:firstLine="1155"/>
        <w:jc w:val="both"/>
        <w:textAlignment w:val="center"/>
        <w:divId w:val="1591427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в неу</w:t>
      </w:r>
      <w:r>
        <w:rPr>
          <w:rFonts w:ascii="Times New Roman" w:eastAsia="Times New Roman" w:hAnsi="Times New Roman" w:cs="Times New Roman"/>
          <w:color w:val="000000"/>
          <w:sz w:val="24"/>
          <w:szCs w:val="24"/>
        </w:rPr>
        <w:t>рбанизирана територия - 1,79 евро за един обект;</w:t>
      </w:r>
    </w:p>
    <w:p w:rsidR="00000000" w:rsidRDefault="00433719">
      <w:pPr>
        <w:spacing w:after="0" w:line="240" w:lineRule="auto"/>
        <w:ind w:firstLine="1155"/>
        <w:jc w:val="both"/>
        <w:textAlignment w:val="center"/>
        <w:divId w:val="1056587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 в сила от 13.02.2026 г.) в урбанизирана територия - 2,81 евро за един обект;</w:t>
      </w:r>
    </w:p>
    <w:p w:rsidR="00000000" w:rsidRDefault="00433719">
      <w:pPr>
        <w:spacing w:after="0" w:line="240" w:lineRule="auto"/>
        <w:ind w:firstLine="1155"/>
        <w:jc w:val="both"/>
        <w:textAlignment w:val="center"/>
        <w:divId w:val="1458446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17 от 2026 г., в сила от 13.02.2026 г.) цифров вид във формата по чл. 12, т. </w:t>
      </w:r>
      <w:r>
        <w:rPr>
          <w:rFonts w:ascii="Times New Roman" w:eastAsia="Times New Roman" w:hAnsi="Times New Roman" w:cs="Times New Roman"/>
          <w:color w:val="000000"/>
          <w:sz w:val="24"/>
          <w:szCs w:val="24"/>
        </w:rPr>
        <w:t>5 ЗКИР - 0,51 евро за един обект;</w:t>
      </w:r>
    </w:p>
    <w:p w:rsidR="00000000" w:rsidRDefault="00433719">
      <w:pPr>
        <w:spacing w:after="0" w:line="240" w:lineRule="auto"/>
        <w:ind w:firstLine="1155"/>
        <w:jc w:val="both"/>
        <w:textAlignment w:val="center"/>
        <w:divId w:val="1254244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WMS (web map services) - от една точка на достъп за един потребител, на слоеве по видове обекти:</w:t>
      </w:r>
    </w:p>
    <w:p w:rsidR="00000000" w:rsidRDefault="00433719">
      <w:pPr>
        <w:spacing w:after="0" w:line="240" w:lineRule="auto"/>
        <w:ind w:firstLine="1155"/>
        <w:jc w:val="both"/>
        <w:textAlignment w:val="center"/>
        <w:divId w:val="1273440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за 1 месец - 40,90 евро на слой за един вид обекти;</w:t>
      </w:r>
    </w:p>
    <w:p w:rsidR="00000000" w:rsidRDefault="00433719">
      <w:pPr>
        <w:spacing w:after="0" w:line="240" w:lineRule="auto"/>
        <w:ind w:firstLine="1155"/>
        <w:jc w:val="both"/>
        <w:textAlignment w:val="center"/>
        <w:divId w:val="1498613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(изм. - </w:t>
      </w:r>
      <w:r>
        <w:rPr>
          <w:rFonts w:ascii="Times New Roman" w:eastAsia="Times New Roman" w:hAnsi="Times New Roman" w:cs="Times New Roman"/>
          <w:color w:val="000000"/>
          <w:sz w:val="24"/>
          <w:szCs w:val="24"/>
        </w:rPr>
        <w:t>ДВ, бр. 17 от 2026 г., в сила от 13.02.2026 г.) за 1 година - 409,03 евро на слой за един вид обекти.</w:t>
      </w:r>
    </w:p>
    <w:p w:rsidR="00000000" w:rsidRDefault="00433719">
      <w:pPr>
        <w:spacing w:after="120" w:line="240" w:lineRule="auto"/>
        <w:ind w:firstLine="1155"/>
        <w:jc w:val="both"/>
        <w:textAlignment w:val="center"/>
        <w:divId w:val="1254168668"/>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1813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(Нов - ДВ, бр. 99 от 2002 г., изм. - ДВ, бр. 90 от 2016 г., в сила от 01.01.2024 г., изм. относно влизането в сила - ДВ, бр. 105 от 2018 г., в с</w:t>
      </w:r>
      <w:r>
        <w:rPr>
          <w:rFonts w:ascii="Times New Roman" w:eastAsia="Times New Roman" w:hAnsi="Times New Roman" w:cs="Times New Roman"/>
          <w:color w:val="000000"/>
          <w:sz w:val="24"/>
          <w:szCs w:val="24"/>
        </w:rPr>
        <w:t>ила от 18.12.2018 г., изм. относно влизането в сила - ДВ, бр. 2 от 2021 г., в сила от 08.01.2021 г.) Справка за границите на административно-териториалните единици и териториалните единици, включително землищни граници - събира се такса в размер, както сле</w:t>
      </w:r>
      <w:r>
        <w:rPr>
          <w:rFonts w:ascii="Times New Roman" w:eastAsia="Times New Roman" w:hAnsi="Times New Roman" w:cs="Times New Roman"/>
          <w:color w:val="000000"/>
          <w:sz w:val="24"/>
          <w:szCs w:val="24"/>
        </w:rPr>
        <w:t>два:</w:t>
      </w:r>
    </w:p>
    <w:p w:rsidR="00000000" w:rsidRDefault="00433719">
      <w:pPr>
        <w:spacing w:after="0" w:line="240" w:lineRule="auto"/>
        <w:ind w:firstLine="1155"/>
        <w:jc w:val="both"/>
        <w:textAlignment w:val="center"/>
        <w:divId w:val="1202741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в PDF формат - 0,51 евро за един контур (граница) на административно-териториална или териториална единица;</w:t>
      </w:r>
    </w:p>
    <w:p w:rsidR="00000000" w:rsidRDefault="00433719">
      <w:pPr>
        <w:spacing w:after="0" w:line="240" w:lineRule="auto"/>
        <w:ind w:firstLine="1155"/>
        <w:jc w:val="both"/>
        <w:textAlignment w:val="center"/>
        <w:divId w:val="923612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цифров вид във формата по</w:t>
      </w:r>
      <w:r>
        <w:rPr>
          <w:rFonts w:ascii="Times New Roman" w:eastAsia="Times New Roman" w:hAnsi="Times New Roman" w:cs="Times New Roman"/>
          <w:color w:val="000000"/>
          <w:sz w:val="24"/>
          <w:szCs w:val="24"/>
        </w:rPr>
        <w:t xml:space="preserve"> чл. 12, т. 5 ЗКИР - 0,51 евро за един контур на административно-териториална или териториална единица;</w:t>
      </w:r>
    </w:p>
    <w:p w:rsidR="00000000" w:rsidRDefault="00433719">
      <w:pPr>
        <w:spacing w:after="0" w:line="240" w:lineRule="auto"/>
        <w:ind w:firstLine="1155"/>
        <w:jc w:val="both"/>
        <w:textAlignment w:val="center"/>
        <w:divId w:val="1218856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WMS (web map services) - от една точка на достъп за един потребител:</w:t>
      </w:r>
    </w:p>
    <w:p w:rsidR="00000000" w:rsidRDefault="00433719">
      <w:pPr>
        <w:spacing w:after="0" w:line="240" w:lineRule="auto"/>
        <w:ind w:firstLine="1155"/>
        <w:jc w:val="both"/>
        <w:textAlignment w:val="center"/>
        <w:divId w:val="803085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за 1 месец - 40,90 ев</w:t>
      </w:r>
      <w:r>
        <w:rPr>
          <w:rFonts w:ascii="Times New Roman" w:eastAsia="Times New Roman" w:hAnsi="Times New Roman" w:cs="Times New Roman"/>
          <w:color w:val="000000"/>
          <w:sz w:val="24"/>
          <w:szCs w:val="24"/>
        </w:rPr>
        <w:t>ро;</w:t>
      </w:r>
    </w:p>
    <w:p w:rsidR="00000000" w:rsidRDefault="00433719">
      <w:pPr>
        <w:spacing w:after="0" w:line="240" w:lineRule="auto"/>
        <w:ind w:firstLine="1155"/>
        <w:jc w:val="both"/>
        <w:textAlignment w:val="center"/>
        <w:divId w:val="178473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(изм. - ДВ, бр. 17 от 2026 г., в сила от 13.02.2026 г.) за 1 година - 409,03 евро.</w:t>
      </w:r>
    </w:p>
    <w:p w:rsidR="00000000" w:rsidRDefault="00433719">
      <w:pPr>
        <w:spacing w:after="120" w:line="240" w:lineRule="auto"/>
        <w:ind w:firstLine="1155"/>
        <w:jc w:val="both"/>
        <w:textAlignment w:val="center"/>
        <w:divId w:val="32794424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79636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(Нов - ДВ, бр. 99 от 2002 г., изм. - ДВ, бр. 90 от 2016 г., в сила от 01.01.2024 г. [*], изм. относно влизането в сила - ДВ, бр. 105 от 2018 г., в сила от 1</w:t>
      </w:r>
      <w:r>
        <w:rPr>
          <w:rFonts w:ascii="Times New Roman" w:eastAsia="Times New Roman" w:hAnsi="Times New Roman" w:cs="Times New Roman"/>
          <w:color w:val="000000"/>
          <w:sz w:val="24"/>
          <w:szCs w:val="24"/>
        </w:rPr>
        <w:t>8.12.2018 г., изм. относно влизането в сила - ДВ, бр. 2 от 2021 г., в сила от 08.01.2021 г.) Справка от информационно-административната карта - събира се такса в размер, както следва:</w:t>
      </w:r>
    </w:p>
    <w:p w:rsidR="00000000" w:rsidRDefault="00433719">
      <w:pPr>
        <w:spacing w:after="0" w:line="240" w:lineRule="auto"/>
        <w:ind w:firstLine="1155"/>
        <w:jc w:val="both"/>
        <w:textAlignment w:val="center"/>
        <w:divId w:val="1455632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PDF формат:</w:t>
      </w:r>
    </w:p>
    <w:p w:rsidR="00000000" w:rsidRDefault="00433719">
      <w:pPr>
        <w:spacing w:after="0" w:line="240" w:lineRule="auto"/>
        <w:ind w:firstLine="1155"/>
        <w:jc w:val="both"/>
        <w:textAlignment w:val="center"/>
        <w:divId w:val="18071642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17 от 2026 г., в сила от 13.02.2026 </w:t>
      </w:r>
      <w:r>
        <w:rPr>
          <w:rFonts w:ascii="Times New Roman" w:eastAsia="Times New Roman" w:hAnsi="Times New Roman" w:cs="Times New Roman"/>
          <w:color w:val="000000"/>
          <w:sz w:val="24"/>
          <w:szCs w:val="24"/>
        </w:rPr>
        <w:t>г.) в неурбанизирана територия - 1,79 евро за един обект/за един контур;</w:t>
      </w:r>
    </w:p>
    <w:p w:rsidR="00000000" w:rsidRDefault="00433719">
      <w:pPr>
        <w:spacing w:after="0" w:line="240" w:lineRule="auto"/>
        <w:ind w:firstLine="1155"/>
        <w:jc w:val="both"/>
        <w:textAlignment w:val="center"/>
        <w:divId w:val="55871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 в сила от 13.02.2026 г.) в урбанизирана територия - 2,81 евро за един обект/за един контур;</w:t>
      </w:r>
    </w:p>
    <w:p w:rsidR="00000000" w:rsidRDefault="00433719">
      <w:pPr>
        <w:spacing w:after="0" w:line="240" w:lineRule="auto"/>
        <w:ind w:firstLine="1155"/>
        <w:jc w:val="both"/>
        <w:textAlignment w:val="center"/>
        <w:divId w:val="188802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w:t>
      </w:r>
      <w:r>
        <w:rPr>
          <w:rFonts w:ascii="Times New Roman" w:eastAsia="Times New Roman" w:hAnsi="Times New Roman" w:cs="Times New Roman"/>
          <w:color w:val="000000"/>
          <w:sz w:val="24"/>
          <w:szCs w:val="24"/>
        </w:rPr>
        <w:t>) цифров вид във формата по чл. 12, т. 5 ЗКИР - 0,51 евро за един обект/за един контур;</w:t>
      </w:r>
    </w:p>
    <w:p w:rsidR="00000000" w:rsidRDefault="00433719">
      <w:pPr>
        <w:spacing w:after="0" w:line="240" w:lineRule="auto"/>
        <w:ind w:firstLine="1155"/>
        <w:jc w:val="both"/>
        <w:textAlignment w:val="center"/>
        <w:divId w:val="174012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17 от 2026 г., в сила от 13.02.2026 г.) WMS (web map services) - от една точка на достъп за един потребител, на слоеве по видове обекти - 40,90 евро </w:t>
      </w:r>
      <w:r>
        <w:rPr>
          <w:rFonts w:ascii="Times New Roman" w:eastAsia="Times New Roman" w:hAnsi="Times New Roman" w:cs="Times New Roman"/>
          <w:color w:val="000000"/>
          <w:sz w:val="24"/>
          <w:szCs w:val="24"/>
        </w:rPr>
        <w:t>за 1 месец, на слой за един вид обекти.</w:t>
      </w:r>
    </w:p>
    <w:p w:rsidR="00000000" w:rsidRDefault="00433719">
      <w:pPr>
        <w:spacing w:after="120" w:line="240" w:lineRule="auto"/>
        <w:ind w:firstLine="1155"/>
        <w:jc w:val="both"/>
        <w:textAlignment w:val="center"/>
        <w:divId w:val="1926576339"/>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49563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(Нов - ДВ, бр. 99 от 2002 г., изм. - ДВ, бр. 90 от 2016 г., в сила от 15.11.2016 г.) Скица на поземлен имот в урбанизирана територия - събира се такса в размер, както следва:</w:t>
      </w:r>
    </w:p>
    <w:p w:rsidR="00000000" w:rsidRDefault="00433719">
      <w:pPr>
        <w:spacing w:after="0" w:line="240" w:lineRule="auto"/>
        <w:ind w:firstLine="1155"/>
        <w:jc w:val="both"/>
        <w:textAlignment w:val="center"/>
        <w:divId w:val="88317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w:t>
      </w:r>
      <w:r>
        <w:rPr>
          <w:rFonts w:ascii="Times New Roman" w:eastAsia="Times New Roman" w:hAnsi="Times New Roman" w:cs="Times New Roman"/>
          <w:color w:val="000000"/>
          <w:sz w:val="24"/>
          <w:szCs w:val="24"/>
        </w:rPr>
        <w:t>., в сила от 13.02.2026 г.) документ на хартиен носител - 10,23 евро;</w:t>
      </w:r>
    </w:p>
    <w:p w:rsidR="00000000" w:rsidRDefault="00433719">
      <w:pPr>
        <w:spacing w:after="0" w:line="240" w:lineRule="auto"/>
        <w:ind w:firstLine="1155"/>
        <w:jc w:val="both"/>
        <w:textAlignment w:val="center"/>
        <w:divId w:val="136551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- 7,16 евро.</w:t>
      </w:r>
    </w:p>
    <w:p w:rsidR="00000000" w:rsidRDefault="00433719">
      <w:pPr>
        <w:spacing w:after="120" w:line="240" w:lineRule="auto"/>
        <w:ind w:firstLine="1155"/>
        <w:jc w:val="both"/>
        <w:textAlignment w:val="center"/>
        <w:divId w:val="69180933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92499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(Нов - ДВ, бр. 99 от 2002 г., изм. - ДВ, бр. 90 от 2016 г., в сила от 1</w:t>
      </w:r>
      <w:r>
        <w:rPr>
          <w:rFonts w:ascii="Times New Roman" w:eastAsia="Times New Roman" w:hAnsi="Times New Roman" w:cs="Times New Roman"/>
          <w:color w:val="000000"/>
          <w:sz w:val="24"/>
          <w:szCs w:val="24"/>
        </w:rPr>
        <w:t>5.11.2016 г.) Скица на поземлен имот в неурбанизирана територия - събира се такса в размер, както следва:</w:t>
      </w:r>
    </w:p>
    <w:p w:rsidR="00000000" w:rsidRDefault="00433719">
      <w:pPr>
        <w:spacing w:after="0" w:line="240" w:lineRule="auto"/>
        <w:ind w:firstLine="1155"/>
        <w:jc w:val="both"/>
        <w:textAlignment w:val="center"/>
        <w:divId w:val="1477914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- 2,56 евро;</w:t>
      </w:r>
    </w:p>
    <w:p w:rsidR="00000000" w:rsidRDefault="00433719">
      <w:pPr>
        <w:spacing w:after="120" w:line="240" w:lineRule="auto"/>
        <w:ind w:firstLine="1155"/>
        <w:jc w:val="both"/>
        <w:textAlignment w:val="center"/>
        <w:divId w:val="1837265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- 1,79 евро.</w:t>
      </w:r>
    </w:p>
    <w:p w:rsidR="00000000" w:rsidRDefault="00433719">
      <w:pPr>
        <w:spacing w:after="0" w:line="240" w:lineRule="auto"/>
        <w:ind w:firstLine="1155"/>
        <w:jc w:val="both"/>
        <w:textAlignment w:val="center"/>
        <w:divId w:val="401173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(Нов - ДВ, бр. 99 от 2002 г., изм. - ДВ, бр. 95 от 2008 г., в сила от 04.11.2008 г., изм. - ДВ, бр. 90 от 2016 г., в сила от 15.11.2016 г. (*))</w:t>
      </w:r>
      <w:r>
        <w:rPr>
          <w:rFonts w:ascii="Times New Roman" w:eastAsia="Times New Roman" w:hAnsi="Times New Roman" w:cs="Times New Roman"/>
          <w:color w:val="000000"/>
          <w:sz w:val="24"/>
          <w:szCs w:val="24"/>
        </w:rPr>
        <w:t xml:space="preserve"> Скица на сграда - събира се такса в размер, както следва:</w:t>
      </w:r>
    </w:p>
    <w:p w:rsidR="00000000" w:rsidRDefault="00433719">
      <w:pPr>
        <w:spacing w:after="0" w:line="240" w:lineRule="auto"/>
        <w:ind w:firstLine="1155"/>
        <w:jc w:val="both"/>
        <w:textAlignment w:val="center"/>
        <w:divId w:val="1902903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- 10,23 евро;</w:t>
      </w:r>
    </w:p>
    <w:p w:rsidR="00000000" w:rsidRDefault="00433719">
      <w:pPr>
        <w:spacing w:after="0" w:line="240" w:lineRule="auto"/>
        <w:ind w:firstLine="1155"/>
        <w:jc w:val="both"/>
        <w:textAlignment w:val="center"/>
        <w:divId w:val="82269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- 7,</w:t>
      </w:r>
      <w:r>
        <w:rPr>
          <w:rFonts w:ascii="Times New Roman" w:eastAsia="Times New Roman" w:hAnsi="Times New Roman" w:cs="Times New Roman"/>
          <w:color w:val="000000"/>
          <w:sz w:val="24"/>
          <w:szCs w:val="24"/>
        </w:rPr>
        <w:t>16 евро.</w:t>
      </w:r>
    </w:p>
    <w:p w:rsidR="00000000" w:rsidRDefault="00433719">
      <w:pPr>
        <w:spacing w:after="120" w:line="240" w:lineRule="auto"/>
        <w:ind w:firstLine="1155"/>
        <w:jc w:val="both"/>
        <w:textAlignment w:val="center"/>
        <w:divId w:val="116288982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20364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 (Нов - ДВ, бр. 99 от 2002 г., изм. - ДВ, бр. 90 от 2016 г., в сила от 15.11.2016 г. [*]) Схема на самостоятелен обект - събира се такса в размер, както следва:</w:t>
      </w:r>
    </w:p>
    <w:p w:rsidR="00000000" w:rsidRDefault="00433719">
      <w:pPr>
        <w:spacing w:after="0" w:line="240" w:lineRule="auto"/>
        <w:ind w:firstLine="1155"/>
        <w:jc w:val="both"/>
        <w:textAlignment w:val="center"/>
        <w:divId w:val="1797068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w:t>
      </w:r>
      <w:r>
        <w:rPr>
          <w:rFonts w:ascii="Times New Roman" w:eastAsia="Times New Roman" w:hAnsi="Times New Roman" w:cs="Times New Roman"/>
          <w:color w:val="000000"/>
          <w:sz w:val="24"/>
          <w:szCs w:val="24"/>
        </w:rPr>
        <w:t>н носител - 10,23 евро;</w:t>
      </w:r>
    </w:p>
    <w:p w:rsidR="00000000" w:rsidRDefault="00433719">
      <w:pPr>
        <w:spacing w:after="0" w:line="240" w:lineRule="auto"/>
        <w:ind w:firstLine="1155"/>
        <w:jc w:val="both"/>
        <w:textAlignment w:val="center"/>
        <w:divId w:val="1325400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- 7,16 евро.</w:t>
      </w:r>
    </w:p>
    <w:p w:rsidR="00000000" w:rsidRDefault="00433719">
      <w:pPr>
        <w:spacing w:after="120" w:line="240" w:lineRule="auto"/>
        <w:ind w:firstLine="1155"/>
        <w:jc w:val="both"/>
        <w:textAlignment w:val="center"/>
        <w:divId w:val="171122706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33911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(Изм. - ДВ, бр. 90 от 2016 г., в сила от 15.11.2016 г.) Удостоверение за зона на ограничение и за имотите от кадастра</w:t>
      </w:r>
      <w:r>
        <w:rPr>
          <w:rFonts w:ascii="Times New Roman" w:eastAsia="Times New Roman" w:hAnsi="Times New Roman" w:cs="Times New Roman"/>
          <w:color w:val="000000"/>
          <w:sz w:val="24"/>
          <w:szCs w:val="24"/>
        </w:rPr>
        <w:t>лната карта и кадастралните регистри, които попадат в нея - събира се такса в размер, както следва:</w:t>
      </w:r>
    </w:p>
    <w:p w:rsidR="00000000" w:rsidRDefault="00433719">
      <w:pPr>
        <w:spacing w:after="0" w:line="240" w:lineRule="auto"/>
        <w:ind w:firstLine="1155"/>
        <w:jc w:val="both"/>
        <w:textAlignment w:val="center"/>
        <w:divId w:val="1433629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- 12,78 евро;</w:t>
      </w:r>
    </w:p>
    <w:p w:rsidR="00000000" w:rsidRDefault="00433719">
      <w:pPr>
        <w:spacing w:after="0" w:line="240" w:lineRule="auto"/>
        <w:ind w:firstLine="1155"/>
        <w:jc w:val="both"/>
        <w:textAlignment w:val="center"/>
        <w:divId w:val="881017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17 от 2026 г., в сила от 13.02.2026 </w:t>
      </w:r>
      <w:r>
        <w:rPr>
          <w:rFonts w:ascii="Times New Roman" w:eastAsia="Times New Roman" w:hAnsi="Times New Roman" w:cs="Times New Roman"/>
          <w:color w:val="000000"/>
          <w:sz w:val="24"/>
          <w:szCs w:val="24"/>
        </w:rPr>
        <w:t>г.) електронен документ в PDF формат - 8,95 евро.</w:t>
      </w:r>
    </w:p>
    <w:p w:rsidR="00000000" w:rsidRDefault="00433719">
      <w:pPr>
        <w:spacing w:after="120" w:line="240" w:lineRule="auto"/>
        <w:ind w:firstLine="1155"/>
        <w:jc w:val="both"/>
        <w:textAlignment w:val="center"/>
        <w:divId w:val="200010925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0913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(Нов - ДВ, бр. 99 от 2002 г., изм. - ДВ, бр. 90 от 2016 г., в сила от 15.11.2016 г.) Удостоверение за наличие или за липса на данни - събира се такса в размер, както следва:</w:t>
      </w:r>
    </w:p>
    <w:p w:rsidR="00000000" w:rsidRDefault="00433719">
      <w:pPr>
        <w:spacing w:after="0" w:line="240" w:lineRule="auto"/>
        <w:ind w:firstLine="1155"/>
        <w:jc w:val="both"/>
        <w:textAlignment w:val="center"/>
        <w:divId w:val="1254128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17 </w:t>
      </w:r>
      <w:r>
        <w:rPr>
          <w:rFonts w:ascii="Times New Roman" w:eastAsia="Times New Roman" w:hAnsi="Times New Roman" w:cs="Times New Roman"/>
          <w:color w:val="000000"/>
          <w:sz w:val="24"/>
          <w:szCs w:val="24"/>
        </w:rPr>
        <w:t>от 2026 г., в сила от 13.02.2026 г.) документ на хартиен носител - 10,23 евро;</w:t>
      </w:r>
    </w:p>
    <w:p w:rsidR="00000000" w:rsidRDefault="00433719">
      <w:pPr>
        <w:spacing w:after="0" w:line="240" w:lineRule="auto"/>
        <w:ind w:firstLine="1155"/>
        <w:jc w:val="both"/>
        <w:textAlignment w:val="center"/>
        <w:divId w:val="68697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- 7,16 евро.</w:t>
      </w:r>
    </w:p>
    <w:p w:rsidR="00000000" w:rsidRDefault="00433719">
      <w:pPr>
        <w:spacing w:after="120" w:line="240" w:lineRule="auto"/>
        <w:ind w:firstLine="1155"/>
        <w:jc w:val="both"/>
        <w:textAlignment w:val="center"/>
        <w:divId w:val="91162618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546676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(Нов - ДВ, бр. 99 от 2002 г., изм. - ДВ, бр. 90 от 2016 г., в </w:t>
      </w:r>
      <w:r>
        <w:rPr>
          <w:rFonts w:ascii="Times New Roman" w:eastAsia="Times New Roman" w:hAnsi="Times New Roman" w:cs="Times New Roman"/>
          <w:color w:val="000000"/>
          <w:sz w:val="24"/>
          <w:szCs w:val="24"/>
        </w:rPr>
        <w:t>сила от 15.11.2016 г.) Скица-проект за изменение на поземлен имот - събира се такса в размер, както следва:</w:t>
      </w:r>
    </w:p>
    <w:p w:rsidR="00000000" w:rsidRDefault="00433719">
      <w:pPr>
        <w:spacing w:after="0" w:line="240" w:lineRule="auto"/>
        <w:ind w:firstLine="1155"/>
        <w:jc w:val="both"/>
        <w:textAlignment w:val="center"/>
        <w:divId w:val="1541017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- 10,23 евро;</w:t>
      </w:r>
    </w:p>
    <w:p w:rsidR="00000000" w:rsidRDefault="00433719">
      <w:pPr>
        <w:spacing w:after="0" w:line="240" w:lineRule="auto"/>
        <w:ind w:firstLine="1155"/>
        <w:jc w:val="both"/>
        <w:textAlignment w:val="center"/>
        <w:divId w:val="1664774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w:t>
      </w:r>
      <w:r>
        <w:rPr>
          <w:rFonts w:ascii="Times New Roman" w:eastAsia="Times New Roman" w:hAnsi="Times New Roman" w:cs="Times New Roman"/>
          <w:color w:val="000000"/>
          <w:sz w:val="24"/>
          <w:szCs w:val="24"/>
        </w:rPr>
        <w:t>02.2026 г.) електронен документ в PDF формат - 7,16 евро.</w:t>
      </w:r>
    </w:p>
    <w:p w:rsidR="00000000" w:rsidRDefault="00433719">
      <w:pPr>
        <w:spacing w:after="120" w:line="240" w:lineRule="auto"/>
        <w:ind w:firstLine="1155"/>
        <w:jc w:val="both"/>
        <w:textAlignment w:val="center"/>
        <w:divId w:val="712774499"/>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076973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(Нов - ДВ, бр. 99 от 2002 г., изм. - ДВ, бр. 90 от 2016 г., в сила от 15.11.2016 г.) Схема-проект за изменение на самостоятелен обект - събира се такса в размер, както следва:</w:t>
      </w:r>
    </w:p>
    <w:p w:rsidR="00000000" w:rsidRDefault="00433719">
      <w:pPr>
        <w:spacing w:after="0" w:line="240" w:lineRule="auto"/>
        <w:ind w:firstLine="1155"/>
        <w:jc w:val="both"/>
        <w:textAlignment w:val="center"/>
        <w:divId w:val="2130396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w:t>
      </w:r>
      <w:r>
        <w:rPr>
          <w:rFonts w:ascii="Times New Roman" w:eastAsia="Times New Roman" w:hAnsi="Times New Roman" w:cs="Times New Roman"/>
          <w:color w:val="000000"/>
          <w:sz w:val="24"/>
          <w:szCs w:val="24"/>
        </w:rPr>
        <w:t>В, бр. 17 от 2026 г., в сила от 13.02.2026 г.) документ на хартиен носител - 10,23 евро;</w:t>
      </w:r>
    </w:p>
    <w:p w:rsidR="00000000" w:rsidRDefault="00433719">
      <w:pPr>
        <w:spacing w:after="0" w:line="240" w:lineRule="auto"/>
        <w:ind w:firstLine="1155"/>
        <w:jc w:val="both"/>
        <w:textAlignment w:val="center"/>
        <w:divId w:val="194113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- 7,16 евро.</w:t>
      </w:r>
    </w:p>
    <w:p w:rsidR="00000000" w:rsidRDefault="00433719">
      <w:pPr>
        <w:spacing w:after="120" w:line="240" w:lineRule="auto"/>
        <w:ind w:firstLine="1155"/>
        <w:jc w:val="both"/>
        <w:textAlignment w:val="center"/>
        <w:divId w:val="1890721724"/>
        <w:rPr>
          <w:rFonts w:ascii="Times New Roman" w:eastAsia="Times New Roman" w:hAnsi="Times New Roman" w:cs="Times New Roman"/>
          <w:color w:val="000000"/>
          <w:sz w:val="24"/>
          <w:szCs w:val="24"/>
        </w:rPr>
      </w:pPr>
    </w:p>
    <w:p w:rsidR="00000000" w:rsidRDefault="00433719">
      <w:pPr>
        <w:spacing w:after="120" w:line="240" w:lineRule="auto"/>
        <w:ind w:firstLine="1155"/>
        <w:jc w:val="both"/>
        <w:textAlignment w:val="center"/>
        <w:divId w:val="314528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 (Нов - ДВ, бр. 99 от 2002 г., изм. - ДВ, бр. 107 от </w:t>
      </w:r>
      <w:r>
        <w:rPr>
          <w:rFonts w:ascii="Times New Roman" w:eastAsia="Times New Roman" w:hAnsi="Times New Roman" w:cs="Times New Roman"/>
          <w:color w:val="000000"/>
          <w:sz w:val="24"/>
          <w:szCs w:val="24"/>
        </w:rPr>
        <w:t>2004 г., в сила от 07.12.2004 г., изм. - ДВ, бр. 90 от 2016 г., в сила от 15.11.2016 г., отм. - ДВ, бр. 79 от 2019 г., в сила от 08.10.2019 г.)</w:t>
      </w:r>
    </w:p>
    <w:p w:rsidR="00000000" w:rsidRDefault="00433719">
      <w:pPr>
        <w:spacing w:after="0" w:line="240" w:lineRule="auto"/>
        <w:ind w:firstLine="1155"/>
        <w:jc w:val="both"/>
        <w:textAlignment w:val="center"/>
        <w:divId w:val="480268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47. (Нов - ДВ, бр. 99 от 2002 г., доп. - ДВ, бр. 107 от 2004 г., в сила от 07.12.2004 г., изм. - ДВ, бр. 90 </w:t>
      </w:r>
      <w:r>
        <w:rPr>
          <w:rFonts w:ascii="Times New Roman" w:eastAsia="Times New Roman" w:hAnsi="Times New Roman" w:cs="Times New Roman"/>
          <w:color w:val="000000"/>
          <w:sz w:val="24"/>
          <w:szCs w:val="24"/>
        </w:rPr>
        <w:t>от 2016 г., в сила от 15.11.2016 г. (*)) Комбинирана скица - събира се такса в размер, както следва:</w:t>
      </w:r>
    </w:p>
    <w:p w:rsidR="00000000" w:rsidRDefault="00433719">
      <w:pPr>
        <w:spacing w:after="0" w:line="240" w:lineRule="auto"/>
        <w:ind w:firstLine="1155"/>
        <w:jc w:val="both"/>
        <w:textAlignment w:val="center"/>
        <w:divId w:val="127343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- 12,78 евро;</w:t>
      </w:r>
    </w:p>
    <w:p w:rsidR="00000000" w:rsidRDefault="00433719">
      <w:pPr>
        <w:spacing w:after="0" w:line="240" w:lineRule="auto"/>
        <w:ind w:firstLine="1155"/>
        <w:jc w:val="both"/>
        <w:textAlignment w:val="center"/>
        <w:divId w:val="343363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- 8,95 евро.</w:t>
      </w:r>
    </w:p>
    <w:p w:rsidR="00000000" w:rsidRDefault="00433719">
      <w:pPr>
        <w:spacing w:after="120" w:line="240" w:lineRule="auto"/>
        <w:ind w:firstLine="1155"/>
        <w:jc w:val="both"/>
        <w:textAlignment w:val="center"/>
        <w:divId w:val="529690209"/>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635379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 (Нов - ДВ, бр. 99 от 2002 г., изм. - ДВ, бр. 90 от 2016 г., в сила от 01.01.2024 г., изм. относно влизането в сила - ДВ, бр. 105 от 2018 г., </w:t>
      </w:r>
      <w:r>
        <w:rPr>
          <w:rFonts w:ascii="Times New Roman" w:eastAsia="Times New Roman" w:hAnsi="Times New Roman" w:cs="Times New Roman"/>
          <w:color w:val="000000"/>
          <w:sz w:val="24"/>
          <w:szCs w:val="24"/>
        </w:rPr>
        <w:t>в сила от 18.12.2018 г., изм. относно влизането в сила - ДВ, бр. 2 от 2021 г., в сила от 08.01.2021 г.) Извлечение от кадастралната карта и кадастралния регистър на недвижимите имоти за поземлен имот към минал момент - събира се такса в размер, както следв</w:t>
      </w:r>
      <w:r>
        <w:rPr>
          <w:rFonts w:ascii="Times New Roman" w:eastAsia="Times New Roman" w:hAnsi="Times New Roman" w:cs="Times New Roman"/>
          <w:color w:val="000000"/>
          <w:sz w:val="24"/>
          <w:szCs w:val="24"/>
        </w:rPr>
        <w:t>а:</w:t>
      </w:r>
    </w:p>
    <w:p w:rsidR="00000000" w:rsidRDefault="00433719">
      <w:pPr>
        <w:spacing w:after="0" w:line="240" w:lineRule="auto"/>
        <w:ind w:firstLine="1155"/>
        <w:jc w:val="both"/>
        <w:textAlignment w:val="center"/>
        <w:divId w:val="25587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- 7,67 евро;</w:t>
      </w:r>
    </w:p>
    <w:p w:rsidR="00000000" w:rsidRDefault="00433719">
      <w:pPr>
        <w:spacing w:after="0" w:line="240" w:lineRule="auto"/>
        <w:ind w:firstLine="1155"/>
        <w:jc w:val="both"/>
        <w:textAlignment w:val="center"/>
        <w:divId w:val="1211917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- 5,37 евро.</w:t>
      </w:r>
    </w:p>
    <w:p w:rsidR="00000000" w:rsidRDefault="00433719">
      <w:pPr>
        <w:spacing w:after="120" w:line="240" w:lineRule="auto"/>
        <w:ind w:firstLine="1155"/>
        <w:jc w:val="both"/>
        <w:textAlignment w:val="center"/>
        <w:divId w:val="143767179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52036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(Нов - ДВ, бр. 99 от 2002 г., изм. - Д</w:t>
      </w:r>
      <w:r>
        <w:rPr>
          <w:rFonts w:ascii="Times New Roman" w:eastAsia="Times New Roman" w:hAnsi="Times New Roman" w:cs="Times New Roman"/>
          <w:color w:val="000000"/>
          <w:sz w:val="24"/>
          <w:szCs w:val="24"/>
        </w:rPr>
        <w:t xml:space="preserve">В, бр. 90 от 2016 г., в сила от 01.01.2024 г., изм. относно влизането в сила - ДВ, бр. 105 от 2018 г., в сила от 18.12.2018 г., изм. относно влизането в сила - ДВ, бр. 2 от 2021 г., в сила от 08.01.2021 г.) Извлечение от кадастралната карта и кадастралния </w:t>
      </w:r>
      <w:r>
        <w:rPr>
          <w:rFonts w:ascii="Times New Roman" w:eastAsia="Times New Roman" w:hAnsi="Times New Roman" w:cs="Times New Roman"/>
          <w:color w:val="000000"/>
          <w:sz w:val="24"/>
          <w:szCs w:val="24"/>
        </w:rPr>
        <w:t>регистър на недвижимите имоти за сграда към минал момент - събира се такса в размер, както следва:</w:t>
      </w:r>
    </w:p>
    <w:p w:rsidR="00000000" w:rsidRDefault="00433719">
      <w:pPr>
        <w:spacing w:after="0" w:line="240" w:lineRule="auto"/>
        <w:ind w:firstLine="1155"/>
        <w:jc w:val="both"/>
        <w:textAlignment w:val="center"/>
        <w:divId w:val="347220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- 7,67 евро;</w:t>
      </w:r>
    </w:p>
    <w:p w:rsidR="00000000" w:rsidRDefault="00433719">
      <w:pPr>
        <w:spacing w:after="0" w:line="240" w:lineRule="auto"/>
        <w:ind w:firstLine="1155"/>
        <w:jc w:val="both"/>
        <w:textAlignment w:val="center"/>
        <w:divId w:val="1810588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w:t>
      </w:r>
      <w:r>
        <w:rPr>
          <w:rFonts w:ascii="Times New Roman" w:eastAsia="Times New Roman" w:hAnsi="Times New Roman" w:cs="Times New Roman"/>
          <w:color w:val="000000"/>
          <w:sz w:val="24"/>
          <w:szCs w:val="24"/>
        </w:rPr>
        <w:t>) електронен документ в PDF формат - 5,37 евро.</w:t>
      </w:r>
    </w:p>
    <w:p w:rsidR="00000000" w:rsidRDefault="00433719">
      <w:pPr>
        <w:spacing w:after="120" w:line="240" w:lineRule="auto"/>
        <w:ind w:firstLine="1155"/>
        <w:jc w:val="both"/>
        <w:textAlignment w:val="center"/>
        <w:divId w:val="399792203"/>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263802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49а. (Нов - ДВ, бр. 95 от 2008 г., в сила от 04.11.2008 г., изм. - ДВ, бр. 90 от 2016 г., в сила от 01.01.2024 г., изм. относно влизането в сила - ДВ, бр. 105 от 2018 г., в сила от 18.12.2018 г., изм. о</w:t>
      </w:r>
      <w:r>
        <w:rPr>
          <w:rFonts w:ascii="Times New Roman" w:eastAsia="Times New Roman" w:hAnsi="Times New Roman" w:cs="Times New Roman"/>
          <w:color w:val="000000"/>
          <w:sz w:val="24"/>
          <w:szCs w:val="24"/>
        </w:rPr>
        <w:t>тносно влизането в сила - ДВ, бр. 2 от 2021 г., в сила от 08.01.2021 г.) Извлечение от кадастралната карта и кадастралния регистър на недвижимите имоти за самостоятелен обект към минал момент - събира се такса в размер, както следва:</w:t>
      </w:r>
    </w:p>
    <w:p w:rsidR="00000000" w:rsidRDefault="00433719">
      <w:pPr>
        <w:spacing w:after="0" w:line="240" w:lineRule="auto"/>
        <w:ind w:firstLine="1155"/>
        <w:jc w:val="both"/>
        <w:textAlignment w:val="center"/>
        <w:divId w:val="170474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17 </w:t>
      </w:r>
      <w:r>
        <w:rPr>
          <w:rFonts w:ascii="Times New Roman" w:eastAsia="Times New Roman" w:hAnsi="Times New Roman" w:cs="Times New Roman"/>
          <w:color w:val="000000"/>
          <w:sz w:val="24"/>
          <w:szCs w:val="24"/>
        </w:rPr>
        <w:t>от 2026 г., в сила от 13.02.2026 г.) документ на хартиен носител - 7,67 евро;</w:t>
      </w:r>
    </w:p>
    <w:p w:rsidR="00000000" w:rsidRDefault="00433719">
      <w:pPr>
        <w:spacing w:after="0" w:line="240" w:lineRule="auto"/>
        <w:ind w:firstLine="1155"/>
        <w:jc w:val="both"/>
        <w:textAlignment w:val="center"/>
        <w:divId w:val="46950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- 5,37 евро.</w:t>
      </w:r>
    </w:p>
    <w:p w:rsidR="00000000" w:rsidRDefault="00433719">
      <w:pPr>
        <w:spacing w:after="120" w:line="240" w:lineRule="auto"/>
        <w:ind w:firstLine="1155"/>
        <w:jc w:val="both"/>
        <w:textAlignment w:val="center"/>
        <w:divId w:val="46774787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24152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49б. (Нов - ДВ, бр. 90 от 2016 г., в сила от 01.01.2024 г., изм. от</w:t>
      </w:r>
      <w:r>
        <w:rPr>
          <w:rFonts w:ascii="Times New Roman" w:eastAsia="Times New Roman" w:hAnsi="Times New Roman" w:cs="Times New Roman"/>
          <w:color w:val="000000"/>
          <w:sz w:val="24"/>
          <w:szCs w:val="24"/>
        </w:rPr>
        <w:t xml:space="preserve">носно влизането в сила - ДВ, бр. 105 от 2018 г., в сила от 18.12.2018 г., изм. относно влизането в сила - ДВ, бр. 2 от 2021 г., в сила от 08.01.2021 г.) Извлечение </w:t>
      </w:r>
      <w:r>
        <w:rPr>
          <w:rFonts w:ascii="Times New Roman" w:eastAsia="Times New Roman" w:hAnsi="Times New Roman" w:cs="Times New Roman"/>
          <w:color w:val="000000"/>
          <w:sz w:val="24"/>
          <w:szCs w:val="24"/>
        </w:rPr>
        <w:lastRenderedPageBreak/>
        <w:t>от кадастралната карта и кадастралните регистри и/или от специализираните карти по видове да</w:t>
      </w:r>
      <w:r>
        <w:rPr>
          <w:rFonts w:ascii="Times New Roman" w:eastAsia="Times New Roman" w:hAnsi="Times New Roman" w:cs="Times New Roman"/>
          <w:color w:val="000000"/>
          <w:sz w:val="24"/>
          <w:szCs w:val="24"/>
        </w:rPr>
        <w:t>нни, избрани от заявителя - събира се такса в размер, както следва:</w:t>
      </w:r>
    </w:p>
    <w:p w:rsidR="00000000" w:rsidRDefault="00433719">
      <w:pPr>
        <w:spacing w:after="0" w:line="240" w:lineRule="auto"/>
        <w:ind w:firstLine="1155"/>
        <w:jc w:val="both"/>
        <w:textAlignment w:val="center"/>
        <w:divId w:val="2013795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обекти в неурбанизирана територия:</w:t>
      </w:r>
    </w:p>
    <w:p w:rsidR="00000000" w:rsidRDefault="00433719">
      <w:pPr>
        <w:spacing w:after="0" w:line="240" w:lineRule="auto"/>
        <w:ind w:firstLine="1155"/>
        <w:jc w:val="both"/>
        <w:textAlignment w:val="center"/>
        <w:divId w:val="1137530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документ на хартиен носител - 2,56 евро за един обект;</w:t>
      </w:r>
    </w:p>
    <w:p w:rsidR="00000000" w:rsidRDefault="00433719">
      <w:pPr>
        <w:spacing w:after="0" w:line="240" w:lineRule="auto"/>
        <w:ind w:firstLine="1155"/>
        <w:jc w:val="both"/>
        <w:textAlignment w:val="center"/>
        <w:divId w:val="76097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w:t>
      </w:r>
      <w:r>
        <w:rPr>
          <w:rFonts w:ascii="Times New Roman" w:eastAsia="Times New Roman" w:hAnsi="Times New Roman" w:cs="Times New Roman"/>
          <w:color w:val="000000"/>
          <w:sz w:val="24"/>
          <w:szCs w:val="24"/>
        </w:rPr>
        <w:t xml:space="preserve"> в сила от 13.02.2026 г.) електронен документ в PDF формат - 1,79 евро за един обект;</w:t>
      </w:r>
    </w:p>
    <w:p w:rsidR="00000000" w:rsidRDefault="00433719">
      <w:pPr>
        <w:spacing w:after="0" w:line="240" w:lineRule="auto"/>
        <w:ind w:firstLine="1155"/>
        <w:jc w:val="both"/>
        <w:textAlignment w:val="center"/>
        <w:divId w:val="1082948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обекти в урбанизирана територия:</w:t>
      </w:r>
    </w:p>
    <w:p w:rsidR="00000000" w:rsidRDefault="00433719">
      <w:pPr>
        <w:spacing w:after="0" w:line="240" w:lineRule="auto"/>
        <w:ind w:firstLine="1155"/>
        <w:jc w:val="both"/>
        <w:textAlignment w:val="center"/>
        <w:divId w:val="69056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документ на хартиен носител - 10,23 евро за един обект;</w:t>
      </w:r>
    </w:p>
    <w:p w:rsidR="00000000" w:rsidRDefault="00433719">
      <w:pPr>
        <w:spacing w:after="0" w:line="240" w:lineRule="auto"/>
        <w:ind w:firstLine="1155"/>
        <w:jc w:val="both"/>
        <w:textAlignment w:val="center"/>
        <w:divId w:val="171073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w:t>
      </w:r>
      <w:r>
        <w:rPr>
          <w:rFonts w:ascii="Times New Roman" w:eastAsia="Times New Roman" w:hAnsi="Times New Roman" w:cs="Times New Roman"/>
          <w:color w:val="000000"/>
          <w:sz w:val="24"/>
          <w:szCs w:val="24"/>
        </w:rPr>
        <w:t>р. 17 от 2026 г., в сила от 13.02.2026 г.) електронен документ в PDF формат - 7,16 евро за един обект;</w:t>
      </w:r>
    </w:p>
    <w:p w:rsidR="00000000" w:rsidRDefault="00433719">
      <w:pPr>
        <w:spacing w:after="0" w:line="240" w:lineRule="auto"/>
        <w:ind w:firstLine="1155"/>
        <w:jc w:val="both"/>
        <w:textAlignment w:val="center"/>
        <w:divId w:val="965935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2026 г., в сила от 13.02.2026 г.) цифров вид във формата по чл. 12, т. 5 ЗКИР - 0,51 евро за един обект.</w:t>
      </w:r>
    </w:p>
    <w:p w:rsidR="00000000" w:rsidRDefault="00433719">
      <w:pPr>
        <w:spacing w:after="120" w:line="240" w:lineRule="auto"/>
        <w:ind w:firstLine="1155"/>
        <w:jc w:val="both"/>
        <w:textAlignment w:val="center"/>
        <w:divId w:val="1970818985"/>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566304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49в. (Нов - ДВ, б</w:t>
      </w:r>
      <w:r>
        <w:rPr>
          <w:rFonts w:ascii="Times New Roman" w:eastAsia="Times New Roman" w:hAnsi="Times New Roman" w:cs="Times New Roman"/>
          <w:color w:val="000000"/>
          <w:sz w:val="24"/>
          <w:szCs w:val="24"/>
        </w:rPr>
        <w:t>р. 90 от 2016 г., в сила от 01.01.2024 г., изм. относно влизането в сила - ДВ, бр. 105 от 2018 г., в сила от 18.12.2018 г., изм. относно влизането в сила - ДВ, бр. 2 от 2021 г., в сила от 08.01.2021 г.) Извлечение за границите на административно-териториал</w:t>
      </w:r>
      <w:r>
        <w:rPr>
          <w:rFonts w:ascii="Times New Roman" w:eastAsia="Times New Roman" w:hAnsi="Times New Roman" w:cs="Times New Roman"/>
          <w:color w:val="000000"/>
          <w:sz w:val="24"/>
          <w:szCs w:val="24"/>
        </w:rPr>
        <w:t>ните единици и териториалните единици, включително землищни граници - събира се такса в размер, както следва:</w:t>
      </w:r>
    </w:p>
    <w:p w:rsidR="00000000" w:rsidRDefault="00433719">
      <w:pPr>
        <w:spacing w:after="0" w:line="240" w:lineRule="auto"/>
        <w:ind w:firstLine="1155"/>
        <w:jc w:val="both"/>
        <w:textAlignment w:val="center"/>
        <w:divId w:val="1851867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17 от 2026 г., в сила от 13.02.2026 г.) документ на хартиен носител - 2,56 евро за един контур (граница) на административно-тер</w:t>
      </w:r>
      <w:r>
        <w:rPr>
          <w:rFonts w:ascii="Times New Roman" w:eastAsia="Times New Roman" w:hAnsi="Times New Roman" w:cs="Times New Roman"/>
          <w:color w:val="000000"/>
          <w:sz w:val="24"/>
          <w:szCs w:val="24"/>
        </w:rPr>
        <w:t>иториална или териториална единица;</w:t>
      </w:r>
    </w:p>
    <w:p w:rsidR="00000000" w:rsidRDefault="00433719">
      <w:pPr>
        <w:spacing w:after="0" w:line="240" w:lineRule="auto"/>
        <w:ind w:firstLine="1155"/>
        <w:jc w:val="both"/>
        <w:textAlignment w:val="center"/>
        <w:divId w:val="510876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PDF формат - 1,02 евро за един контур на административно-териториална или териториална единица;</w:t>
      </w:r>
    </w:p>
    <w:p w:rsidR="00000000" w:rsidRDefault="00433719">
      <w:pPr>
        <w:spacing w:after="120" w:line="240" w:lineRule="auto"/>
        <w:ind w:firstLine="1155"/>
        <w:jc w:val="both"/>
        <w:textAlignment w:val="center"/>
        <w:divId w:val="83160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2026 г., в сила от 13.02.2026 г.) цифров</w:t>
      </w:r>
      <w:r>
        <w:rPr>
          <w:rFonts w:ascii="Times New Roman" w:eastAsia="Times New Roman" w:hAnsi="Times New Roman" w:cs="Times New Roman"/>
          <w:color w:val="000000"/>
          <w:sz w:val="24"/>
          <w:szCs w:val="24"/>
        </w:rPr>
        <w:t xml:space="preserve"> вид във формата по чл. 12, т. 5 ЗКИР - 1,02 евро за един контур на административно-териториална или териториална единица.</w:t>
      </w:r>
    </w:p>
    <w:p w:rsidR="00000000" w:rsidRDefault="00433719">
      <w:pPr>
        <w:spacing w:after="0" w:line="240" w:lineRule="auto"/>
        <w:ind w:firstLine="1155"/>
        <w:jc w:val="both"/>
        <w:textAlignment w:val="center"/>
        <w:divId w:val="1598447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49г. (Нов - ДВ, бр. 90 от 2016 г., в сила от 01.01.2024 г., изм. относно влизането в сила - ДВ, бр. 105 от 2018 г., в сила от 18.12.2018 г., изм. относно влизането в сила - ДВ, бр. 2 от 2021 г., в сила от 08.01.2021 г.) Извлечение от информационно-адми</w:t>
      </w:r>
      <w:r>
        <w:rPr>
          <w:rFonts w:ascii="Times New Roman" w:eastAsia="Times New Roman" w:hAnsi="Times New Roman" w:cs="Times New Roman"/>
          <w:color w:val="000000"/>
          <w:sz w:val="24"/>
          <w:szCs w:val="24"/>
        </w:rPr>
        <w:t>нистративната карта - събира се такса в размер, както следва:</w:t>
      </w:r>
    </w:p>
    <w:p w:rsidR="00000000" w:rsidRDefault="00433719">
      <w:pPr>
        <w:spacing w:after="0" w:line="240" w:lineRule="auto"/>
        <w:ind w:firstLine="1155"/>
        <w:jc w:val="both"/>
        <w:textAlignment w:val="center"/>
        <w:divId w:val="1635523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обекти в неурбанизирана територия:</w:t>
      </w:r>
    </w:p>
    <w:p w:rsidR="00000000" w:rsidRDefault="00433719">
      <w:pPr>
        <w:spacing w:after="0" w:line="240" w:lineRule="auto"/>
        <w:ind w:firstLine="1155"/>
        <w:jc w:val="both"/>
        <w:textAlignment w:val="center"/>
        <w:divId w:val="1988826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17 от 2026 г., в сила от 13.02.2026 г.) документ на хартиен носител - 2,56 евро за един обект/за един контур;</w:t>
      </w:r>
    </w:p>
    <w:p w:rsidR="00000000" w:rsidRDefault="00433719">
      <w:pPr>
        <w:spacing w:after="0" w:line="240" w:lineRule="auto"/>
        <w:ind w:firstLine="1155"/>
        <w:jc w:val="both"/>
        <w:textAlignment w:val="center"/>
        <w:divId w:val="228198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w:t>
      </w:r>
      <w:r>
        <w:rPr>
          <w:rFonts w:ascii="Times New Roman" w:eastAsia="Times New Roman" w:hAnsi="Times New Roman" w:cs="Times New Roman"/>
          <w:color w:val="000000"/>
          <w:sz w:val="24"/>
          <w:szCs w:val="24"/>
        </w:rPr>
        <w:t xml:space="preserve"> 2026 г., в сила от 13.02.2026 г.) електронен документ в PDF формат - 1,79 евро за един обект/за един контур;</w:t>
      </w:r>
    </w:p>
    <w:p w:rsidR="00000000" w:rsidRDefault="00433719">
      <w:pPr>
        <w:spacing w:after="0" w:line="240" w:lineRule="auto"/>
        <w:ind w:firstLine="1155"/>
        <w:jc w:val="both"/>
        <w:textAlignment w:val="center"/>
        <w:divId w:val="366685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обекти в урбанизирана територия:</w:t>
      </w:r>
    </w:p>
    <w:p w:rsidR="00000000" w:rsidRDefault="00433719">
      <w:pPr>
        <w:spacing w:after="0" w:line="240" w:lineRule="auto"/>
        <w:ind w:firstLine="1155"/>
        <w:jc w:val="both"/>
        <w:textAlignment w:val="center"/>
        <w:divId w:val="139605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17 от 2026 г., в сила от 13.02.2026 г.) документ на хартиен носител - 7,67 евро за един </w:t>
      </w:r>
      <w:r>
        <w:rPr>
          <w:rFonts w:ascii="Times New Roman" w:eastAsia="Times New Roman" w:hAnsi="Times New Roman" w:cs="Times New Roman"/>
          <w:color w:val="000000"/>
          <w:sz w:val="24"/>
          <w:szCs w:val="24"/>
        </w:rPr>
        <w:t>обект/за един контур;</w:t>
      </w:r>
    </w:p>
    <w:p w:rsidR="00000000" w:rsidRDefault="00433719">
      <w:pPr>
        <w:spacing w:after="0" w:line="240" w:lineRule="auto"/>
        <w:ind w:firstLine="1155"/>
        <w:jc w:val="both"/>
        <w:textAlignment w:val="center"/>
        <w:divId w:val="26603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17 от 2026 г., в сила от 13.02.2026 г.) електронен документ в PDF формат - 5,37 евро за един обект/за един контур;</w:t>
      </w:r>
    </w:p>
    <w:p w:rsidR="00000000" w:rsidRDefault="00433719">
      <w:pPr>
        <w:spacing w:after="120" w:line="240" w:lineRule="auto"/>
        <w:ind w:firstLine="1155"/>
        <w:jc w:val="both"/>
        <w:textAlignment w:val="center"/>
        <w:divId w:val="55026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17 от 2026 г., в сила от 13.02.2026 г.) цифров вид във формата по чл. 12, т. 5 ЗК</w:t>
      </w:r>
      <w:r>
        <w:rPr>
          <w:rFonts w:ascii="Times New Roman" w:eastAsia="Times New Roman" w:hAnsi="Times New Roman" w:cs="Times New Roman"/>
          <w:color w:val="000000"/>
          <w:sz w:val="24"/>
          <w:szCs w:val="24"/>
        </w:rPr>
        <w:t>ИР - 0,51 евро за един обект/за един контур.</w:t>
      </w:r>
    </w:p>
    <w:p w:rsidR="00000000" w:rsidRDefault="00433719">
      <w:pPr>
        <w:spacing w:after="0" w:line="240" w:lineRule="auto"/>
        <w:ind w:firstLine="1155"/>
        <w:jc w:val="both"/>
        <w:textAlignment w:val="center"/>
        <w:divId w:val="106268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49д. (Нов - ДВ, бр. 90 от 2016 г., в сила от 15.11.2016 г.) (1) Удостоверение за приемане на проект за изменение на кадастралната карта и кадастралните регистри - събира се такса в размер, както следва:</w:t>
      </w:r>
    </w:p>
    <w:p w:rsidR="00000000" w:rsidRDefault="00433719">
      <w:pPr>
        <w:spacing w:after="0" w:line="240" w:lineRule="auto"/>
        <w:ind w:firstLine="1155"/>
        <w:jc w:val="both"/>
        <w:textAlignment w:val="center"/>
        <w:divId w:val="122002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изм. - ДВ, бр. 17 от 2026 г., в сила от 13.02.2026 г.) документ на хартиен носител - 25,56 евро;</w:t>
      </w:r>
    </w:p>
    <w:p w:rsidR="00000000" w:rsidRDefault="00433719">
      <w:pPr>
        <w:spacing w:after="0" w:line="240" w:lineRule="auto"/>
        <w:ind w:firstLine="1155"/>
        <w:jc w:val="both"/>
        <w:textAlignment w:val="center"/>
        <w:divId w:val="1482844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17 от 2026 г., в сила от 13.02.2026 г.) електронен документ в PDF формат - 17,90 евро.</w:t>
      </w:r>
    </w:p>
    <w:p w:rsidR="00000000" w:rsidRDefault="00433719">
      <w:pPr>
        <w:spacing w:after="0" w:line="240" w:lineRule="auto"/>
        <w:ind w:firstLine="1155"/>
        <w:jc w:val="both"/>
        <w:textAlignment w:val="center"/>
        <w:divId w:val="213657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Таксата по ал. 1 се събира за всеки нов обект, ко</w:t>
      </w:r>
      <w:r>
        <w:rPr>
          <w:rFonts w:ascii="Times New Roman" w:eastAsia="Times New Roman" w:hAnsi="Times New Roman" w:cs="Times New Roman"/>
          <w:color w:val="000000"/>
          <w:sz w:val="24"/>
          <w:szCs w:val="24"/>
        </w:rPr>
        <w:t>йто се съдържа в проекта за изменение на кадастралната карта и кадастралните регистри.</w:t>
      </w:r>
    </w:p>
    <w:p w:rsidR="00000000" w:rsidRDefault="00433719">
      <w:pPr>
        <w:spacing w:after="120" w:line="240" w:lineRule="auto"/>
        <w:ind w:firstLine="1155"/>
        <w:jc w:val="both"/>
        <w:textAlignment w:val="center"/>
        <w:divId w:val="664279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79 от 2019 г., в сила от 08.10.2019 г.) Таксата по ал. 2 се събира за всеки нов обект в проект за изменение, който съдържа до 50 обекта. За проект с </w:t>
      </w:r>
      <w:r>
        <w:rPr>
          <w:rFonts w:ascii="Times New Roman" w:eastAsia="Times New Roman" w:hAnsi="Times New Roman" w:cs="Times New Roman"/>
          <w:color w:val="000000"/>
          <w:sz w:val="24"/>
          <w:szCs w:val="24"/>
        </w:rPr>
        <w:t>над 50 обекта таксата по ал. 2 се събира за всеки от обектите до 50 броя, а за всеки следващ обект таксата се намалява с 50 на сто.</w:t>
      </w:r>
    </w:p>
    <w:p w:rsidR="00000000" w:rsidRDefault="00433719">
      <w:pPr>
        <w:spacing w:after="120" w:line="240" w:lineRule="auto"/>
        <w:ind w:firstLine="1155"/>
        <w:jc w:val="both"/>
        <w:textAlignment w:val="center"/>
        <w:divId w:val="23759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49е. (Нов - ДВ, бр. 90 от 2016 г., в сила от 15.11.2016 г.) Таксите по чл. 38 - 49д се събират за изпълнение на услуги, </w:t>
      </w:r>
      <w:r>
        <w:rPr>
          <w:rFonts w:ascii="Times New Roman" w:eastAsia="Times New Roman" w:hAnsi="Times New Roman" w:cs="Times New Roman"/>
          <w:color w:val="000000"/>
          <w:sz w:val="24"/>
          <w:szCs w:val="24"/>
        </w:rPr>
        <w:t>определени в наредбата по чл. 58 ЗКИР като обикновени. За бързи услуги таксата се увеличава със 100 на сто.</w:t>
      </w:r>
    </w:p>
    <w:p w:rsidR="00000000" w:rsidRDefault="00433719">
      <w:pPr>
        <w:spacing w:after="0" w:line="240" w:lineRule="auto"/>
        <w:ind w:firstLine="1155"/>
        <w:jc w:val="both"/>
        <w:textAlignment w:val="center"/>
        <w:divId w:val="1579513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49ж. (Нов - ДВ, бр. 90 от 2016 г., в сила от 15.11.2016 г., изм. - ДВ, бр. 79 от 2019 г., в сила от 08.10.2019 г.) (1) За официалните документи </w:t>
      </w:r>
      <w:r>
        <w:rPr>
          <w:rFonts w:ascii="Times New Roman" w:eastAsia="Times New Roman" w:hAnsi="Times New Roman" w:cs="Times New Roman"/>
          <w:color w:val="000000"/>
          <w:sz w:val="24"/>
          <w:szCs w:val="24"/>
        </w:rPr>
        <w:t>по чл. 55, ал. 2 от ЗКИР, предоставени по реда на чл. 55, ал. 6 от ЗКИР, Агенцията по геодезия, картография и кадастър (АГКК) събира таксите за услугите по този раздел, за електронен документ в PDF формат.</w:t>
      </w:r>
    </w:p>
    <w:p w:rsidR="00000000" w:rsidRDefault="00433719">
      <w:pPr>
        <w:spacing w:after="0" w:line="240" w:lineRule="auto"/>
        <w:ind w:firstLine="1155"/>
        <w:jc w:val="both"/>
        <w:textAlignment w:val="center"/>
        <w:divId w:val="182697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официалните документи, предоставени по реда</w:t>
      </w:r>
      <w:r>
        <w:rPr>
          <w:rFonts w:ascii="Times New Roman" w:eastAsia="Times New Roman" w:hAnsi="Times New Roman" w:cs="Times New Roman"/>
          <w:color w:val="000000"/>
          <w:sz w:val="24"/>
          <w:szCs w:val="24"/>
        </w:rPr>
        <w:t xml:space="preserve"> на чл. 55, ал. 8 от ЗКИР, АГКК събира таксите за услугите по този раздел, за електронен документ в PDF формат. Общината събира такса, която представлява разликата между таксите по този раздел за документ на хартиен носител и за електронен документ.</w:t>
      </w:r>
    </w:p>
    <w:p w:rsidR="00000000" w:rsidRDefault="00433719">
      <w:pPr>
        <w:spacing w:after="120" w:line="240" w:lineRule="auto"/>
        <w:ind w:firstLine="1155"/>
        <w:jc w:val="both"/>
        <w:textAlignment w:val="center"/>
        <w:divId w:val="1898390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w:t>
      </w:r>
      <w:r>
        <w:rPr>
          <w:rFonts w:ascii="Times New Roman" w:eastAsia="Times New Roman" w:hAnsi="Times New Roman" w:cs="Times New Roman"/>
          <w:color w:val="000000"/>
          <w:sz w:val="24"/>
          <w:szCs w:val="24"/>
        </w:rPr>
        <w:t xml:space="preserve"> официалните документи, предоставени на потребителите по реда на чл. 56 от ЗКИР, се събират таксите за услугите по този раздел, за хартиен носител. В полза на държавния бюджет постъпва таксата за електронен документ в PDF формат.</w:t>
      </w:r>
    </w:p>
    <w:p w:rsidR="00000000" w:rsidRDefault="00433719">
      <w:pPr>
        <w:spacing w:after="120" w:line="240" w:lineRule="auto"/>
        <w:ind w:firstLine="1155"/>
        <w:jc w:val="both"/>
        <w:textAlignment w:val="center"/>
        <w:divId w:val="1804808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49з. (Нов - ДВ, бр. 90</w:t>
      </w:r>
      <w:r>
        <w:rPr>
          <w:rFonts w:ascii="Times New Roman" w:eastAsia="Times New Roman" w:hAnsi="Times New Roman" w:cs="Times New Roman"/>
          <w:color w:val="000000"/>
          <w:sz w:val="24"/>
          <w:szCs w:val="24"/>
        </w:rPr>
        <w:t xml:space="preserve"> от 2016 г., в сила от 15.11.2016 г.) За официалните документи и справки, предоставяни по реда на чл. 55, ал. 7 ЗКИР, се събират таксите за услугите по този раздел - за документ на хартиен носител.</w:t>
      </w:r>
    </w:p>
    <w:p w:rsidR="00000000" w:rsidRDefault="00433719">
      <w:pPr>
        <w:spacing w:before="100" w:beforeAutospacing="1" w:after="100" w:afterAutospacing="1" w:line="240" w:lineRule="auto"/>
        <w:jc w:val="center"/>
        <w:textAlignment w:val="center"/>
        <w:divId w:val="1199515414"/>
        <w:rPr>
          <w:rFonts w:ascii="Times New Roman" w:hAnsi="Times New Roman" w:cs="Times New Roman"/>
          <w:b/>
          <w:bCs/>
          <w:color w:val="000000"/>
          <w:sz w:val="26"/>
          <w:szCs w:val="26"/>
        </w:rPr>
      </w:pPr>
      <w:r>
        <w:rPr>
          <w:rFonts w:ascii="Times New Roman" w:hAnsi="Times New Roman" w:cs="Times New Roman"/>
          <w:b/>
          <w:bCs/>
          <w:color w:val="000000"/>
          <w:sz w:val="26"/>
          <w:szCs w:val="26"/>
        </w:rPr>
        <w:t>Б. Такси за предоставяне на услуги от Държавния геодезичес</w:t>
      </w:r>
      <w:r>
        <w:rPr>
          <w:rFonts w:ascii="Times New Roman" w:hAnsi="Times New Roman" w:cs="Times New Roman"/>
          <w:b/>
          <w:bCs/>
          <w:color w:val="000000"/>
          <w:sz w:val="26"/>
          <w:szCs w:val="26"/>
        </w:rPr>
        <w:t>ки, картографски и кадастрален фонд (Геокартфонд) (Изм. - ДВ, бр. 90 от 2016 г., в сила от 15.11.2016 г.)</w:t>
      </w:r>
    </w:p>
    <w:p w:rsidR="00000000" w:rsidRDefault="00433719">
      <w:pPr>
        <w:spacing w:after="0" w:line="240" w:lineRule="auto"/>
        <w:ind w:firstLine="1155"/>
        <w:jc w:val="both"/>
        <w:textAlignment w:val="center"/>
        <w:divId w:val="487865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49и. (Нов - ДВ, бр. 90 от 2016 г., в сила от 15.11.2016 г., изм. - ДВ, бр. 17 от 2026 г., в сила от 13.02.2026 г.) (1) За предоставяне на материа</w:t>
      </w:r>
      <w:r>
        <w:rPr>
          <w:rFonts w:ascii="Times New Roman" w:eastAsia="Times New Roman" w:hAnsi="Times New Roman" w:cs="Times New Roman"/>
          <w:color w:val="000000"/>
          <w:sz w:val="24"/>
          <w:szCs w:val="24"/>
        </w:rPr>
        <w:t>ли и данни от Геокартфонда се събират такси в размер, както следва:</w:t>
      </w:r>
    </w:p>
    <w:p w:rsidR="00000000" w:rsidRDefault="00433719">
      <w:pPr>
        <w:spacing w:after="0" w:line="240" w:lineRule="auto"/>
        <w:ind w:firstLine="1155"/>
        <w:jc w:val="both"/>
        <w:textAlignment w:val="center"/>
        <w:divId w:val="267155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правоъгълни координати, височина и данни за триангулачна точка, определена в координатни системи 1970 г. или 1950 г., на хартия и/или в цифров вид (PDF формат) - 3,58 евро на точка;</w:t>
      </w:r>
    </w:p>
    <w:p w:rsidR="00000000" w:rsidRDefault="00433719">
      <w:pPr>
        <w:spacing w:after="0" w:line="240" w:lineRule="auto"/>
        <w:ind w:firstLine="1155"/>
        <w:jc w:val="both"/>
        <w:textAlignment w:val="center"/>
        <w:divId w:val="240678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правоъгълни координати, височина и данни за геодезическа точка, определена в БГС 2005 (координатна система 2005 г. или в кадастрална </w:t>
      </w:r>
      <w:r>
        <w:rPr>
          <w:rFonts w:ascii="Times New Roman" w:eastAsia="Times New Roman" w:hAnsi="Times New Roman" w:cs="Times New Roman"/>
          <w:color w:val="000000"/>
          <w:sz w:val="24"/>
          <w:szCs w:val="24"/>
        </w:rPr>
        <w:lastRenderedPageBreak/>
        <w:t>координатна система 2005 г.), на хартия и/или в цифров вид (PDF формат) - 3,58 евро на точка;</w:t>
      </w:r>
    </w:p>
    <w:p w:rsidR="00000000" w:rsidRDefault="00433719">
      <w:pPr>
        <w:spacing w:after="0" w:line="240" w:lineRule="auto"/>
        <w:ind w:firstLine="1155"/>
        <w:jc w:val="both"/>
        <w:textAlignment w:val="center"/>
        <w:divId w:val="84305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координати и висо</w:t>
      </w:r>
      <w:r>
        <w:rPr>
          <w:rFonts w:ascii="Times New Roman" w:eastAsia="Times New Roman" w:hAnsi="Times New Roman" w:cs="Times New Roman"/>
          <w:color w:val="000000"/>
          <w:sz w:val="24"/>
          <w:szCs w:val="24"/>
        </w:rPr>
        <w:t>чини на геодезическа точка, определена чрез ГНСС измервания, на хартия и/или в цифров вид (PDF формат) - 4,60 евро на точка;</w:t>
      </w:r>
    </w:p>
    <w:p w:rsidR="00000000" w:rsidRDefault="00433719">
      <w:pPr>
        <w:spacing w:after="0" w:line="240" w:lineRule="auto"/>
        <w:ind w:firstLine="1155"/>
        <w:jc w:val="both"/>
        <w:textAlignment w:val="center"/>
        <w:divId w:val="1263339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трансформация на координати на точка от една координатна система в друга, на хартия и/или в цифров вид (PDF формат) - 2,56 ев</w:t>
      </w:r>
      <w:r>
        <w:rPr>
          <w:rFonts w:ascii="Times New Roman" w:eastAsia="Times New Roman" w:hAnsi="Times New Roman" w:cs="Times New Roman"/>
          <w:color w:val="000000"/>
          <w:sz w:val="24"/>
          <w:szCs w:val="24"/>
        </w:rPr>
        <w:t>ро на точка;</w:t>
      </w:r>
    </w:p>
    <w:p w:rsidR="00000000" w:rsidRDefault="00433719">
      <w:pPr>
        <w:spacing w:after="0" w:line="240" w:lineRule="auto"/>
        <w:ind w:firstLine="1155"/>
        <w:jc w:val="both"/>
        <w:textAlignment w:val="center"/>
        <w:divId w:val="1708262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топографско описание на точка в цифров вид (PDF формат) - 5,11 евро на точка;</w:t>
      </w:r>
    </w:p>
    <w:p w:rsidR="00000000" w:rsidRDefault="00433719">
      <w:pPr>
        <w:spacing w:after="0" w:line="240" w:lineRule="auto"/>
        <w:ind w:firstLine="1155"/>
        <w:jc w:val="both"/>
        <w:textAlignment w:val="center"/>
        <w:divId w:val="130412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координати на координатните кръстове на едромащабна топографска карта или архивен план, на хартия и/или в цифров вид (PDF формат) - 2,56 евро на кръст;</w:t>
      </w:r>
    </w:p>
    <w:p w:rsidR="00000000" w:rsidRDefault="00433719">
      <w:pPr>
        <w:spacing w:after="0" w:line="240" w:lineRule="auto"/>
        <w:ind w:firstLine="1155"/>
        <w:jc w:val="both"/>
        <w:textAlignment w:val="center"/>
        <w:divId w:val="117041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за схема на ГММП в цифров вид (PDF формат) - 5,11 евро на схема;</w:t>
      </w:r>
    </w:p>
    <w:p w:rsidR="00000000" w:rsidRDefault="00433719">
      <w:pPr>
        <w:spacing w:after="0" w:line="240" w:lineRule="auto"/>
        <w:ind w:firstLine="1155"/>
        <w:jc w:val="both"/>
        <w:textAlignment w:val="center"/>
        <w:divId w:val="120810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схема на основната геодезическа и нивелачна мрежа в М 1:25 000, в цифров вид (GIF формат, JPEG формат), в координатни системи 1970 г. или 1950 г. - 3,07 евро за картен лист;</w:t>
      </w:r>
    </w:p>
    <w:p w:rsidR="00000000" w:rsidRDefault="00433719">
      <w:pPr>
        <w:spacing w:after="0" w:line="240" w:lineRule="auto"/>
        <w:ind w:firstLine="1155"/>
        <w:jc w:val="both"/>
        <w:textAlignment w:val="center"/>
        <w:divId w:val="109231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топографско описание и височина на нивелачен репер, на хартия и/или в цифров вид (PDF формат) - 5,11 евро на репер;</w:t>
      </w:r>
    </w:p>
    <w:p w:rsidR="00000000" w:rsidRDefault="00433719">
      <w:pPr>
        <w:spacing w:after="0" w:line="240" w:lineRule="auto"/>
        <w:ind w:firstLine="1155"/>
        <w:jc w:val="both"/>
        <w:textAlignment w:val="center"/>
        <w:divId w:val="913513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 данни за еталонна гравиметрична точка, на хартия и/или в цифров вид (PDF формат) - 2,56 евро на точка;</w:t>
      </w:r>
    </w:p>
    <w:p w:rsidR="00000000" w:rsidRDefault="00433719">
      <w:pPr>
        <w:spacing w:after="0" w:line="240" w:lineRule="auto"/>
        <w:ind w:firstLine="1155"/>
        <w:jc w:val="both"/>
        <w:textAlignment w:val="center"/>
        <w:divId w:val="1895967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 данни от мареогра</w:t>
      </w:r>
      <w:r>
        <w:rPr>
          <w:rFonts w:ascii="Times New Roman" w:eastAsia="Times New Roman" w:hAnsi="Times New Roman" w:cs="Times New Roman"/>
          <w:color w:val="000000"/>
          <w:sz w:val="24"/>
          <w:szCs w:val="24"/>
        </w:rPr>
        <w:t>фните станции, на хартия и/или в цифров вид (PDF формат) - 5,11 евро за периодично осреднени стойности;</w:t>
      </w:r>
    </w:p>
    <w:p w:rsidR="00000000" w:rsidRDefault="00433719">
      <w:pPr>
        <w:spacing w:after="0" w:line="240" w:lineRule="auto"/>
        <w:ind w:firstLine="1155"/>
        <w:jc w:val="both"/>
        <w:textAlignment w:val="center"/>
        <w:divId w:val="1564219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 едноцветен картен лист в М 1:5000 - 5,62 евро на картен лист;</w:t>
      </w:r>
    </w:p>
    <w:p w:rsidR="00000000" w:rsidRDefault="00433719">
      <w:pPr>
        <w:spacing w:after="0" w:line="240" w:lineRule="auto"/>
        <w:ind w:firstLine="1155"/>
        <w:jc w:val="both"/>
        <w:textAlignment w:val="center"/>
        <w:divId w:val="1178236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 многоцветен картен лист в М 1:5000 - 8,18 евро на картен лист;</w:t>
      </w:r>
    </w:p>
    <w:p w:rsidR="00000000" w:rsidRDefault="00433719">
      <w:pPr>
        <w:spacing w:after="0" w:line="240" w:lineRule="auto"/>
        <w:ind w:firstLine="1155"/>
        <w:jc w:val="both"/>
        <w:textAlignment w:val="center"/>
        <w:divId w:val="170840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за едноцв</w:t>
      </w:r>
      <w:r>
        <w:rPr>
          <w:rFonts w:ascii="Times New Roman" w:eastAsia="Times New Roman" w:hAnsi="Times New Roman" w:cs="Times New Roman"/>
          <w:color w:val="000000"/>
          <w:sz w:val="24"/>
          <w:szCs w:val="24"/>
        </w:rPr>
        <w:t>етен картен лист в М 1:10 000 - 10,23 евро на картен лист;</w:t>
      </w:r>
    </w:p>
    <w:p w:rsidR="00000000" w:rsidRDefault="00433719">
      <w:pPr>
        <w:spacing w:after="0" w:line="240" w:lineRule="auto"/>
        <w:ind w:firstLine="1155"/>
        <w:jc w:val="both"/>
        <w:textAlignment w:val="center"/>
        <w:divId w:val="582108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за многоцветен картен лист в М 1:10 000 - 12,78 евро на картен лист;</w:t>
      </w:r>
    </w:p>
    <w:p w:rsidR="00000000" w:rsidRDefault="00433719">
      <w:pPr>
        <w:spacing w:after="0" w:line="240" w:lineRule="auto"/>
        <w:ind w:firstLine="1155"/>
        <w:jc w:val="both"/>
        <w:textAlignment w:val="center"/>
        <w:divId w:val="1574050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за сканирани изображения на издателски оригинали (релеф - TIF формат, ситуация - TIF формат, или хидрография - TIF форма</w:t>
      </w:r>
      <w:r>
        <w:rPr>
          <w:rFonts w:ascii="Times New Roman" w:eastAsia="Times New Roman" w:hAnsi="Times New Roman" w:cs="Times New Roman"/>
          <w:color w:val="000000"/>
          <w:sz w:val="24"/>
          <w:szCs w:val="24"/>
        </w:rPr>
        <w:t>т) на картен лист от ЕТК - 10,23 евро на оригинал;</w:t>
      </w:r>
    </w:p>
    <w:p w:rsidR="00000000" w:rsidRDefault="00433719">
      <w:pPr>
        <w:spacing w:after="0" w:line="240" w:lineRule="auto"/>
        <w:ind w:firstLine="1155"/>
        <w:jc w:val="both"/>
        <w:textAlignment w:val="center"/>
        <w:divId w:val="1652520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за сканирани (TIF формат) и геореферирани изображения на картни листове от едромащабната топографска карта (ЕТК):</w:t>
      </w:r>
    </w:p>
    <w:p w:rsidR="00000000" w:rsidRDefault="00433719">
      <w:pPr>
        <w:spacing w:after="0" w:line="240" w:lineRule="auto"/>
        <w:ind w:firstLine="1155"/>
        <w:jc w:val="both"/>
        <w:textAlignment w:val="center"/>
        <w:divId w:val="1765804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едноцветен картен лист - 7,67 евро на картен лист;</w:t>
      </w:r>
    </w:p>
    <w:p w:rsidR="00000000" w:rsidRDefault="00433719">
      <w:pPr>
        <w:spacing w:after="0" w:line="240" w:lineRule="auto"/>
        <w:ind w:firstLine="1155"/>
        <w:jc w:val="both"/>
        <w:textAlignment w:val="center"/>
        <w:divId w:val="407076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за многоцветен картен лист </w:t>
      </w:r>
      <w:r>
        <w:rPr>
          <w:rFonts w:ascii="Times New Roman" w:eastAsia="Times New Roman" w:hAnsi="Times New Roman" w:cs="Times New Roman"/>
          <w:color w:val="000000"/>
          <w:sz w:val="24"/>
          <w:szCs w:val="24"/>
        </w:rPr>
        <w:t>- 10,23 евро на картен лист;</w:t>
      </w:r>
    </w:p>
    <w:p w:rsidR="00000000" w:rsidRDefault="00433719">
      <w:pPr>
        <w:spacing w:after="0" w:line="240" w:lineRule="auto"/>
        <w:ind w:firstLine="1155"/>
        <w:jc w:val="both"/>
        <w:textAlignment w:val="center"/>
        <w:divId w:val="184759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за извадка от ЕТК в максимален обхват 5х5 км в цифров вид, GEOTIFF - UTM 35 зона - 12,78 евро на извадка;</w:t>
      </w:r>
    </w:p>
    <w:p w:rsidR="00000000" w:rsidRDefault="00433719">
      <w:pPr>
        <w:spacing w:after="0" w:line="240" w:lineRule="auto"/>
        <w:ind w:firstLine="1155"/>
        <w:jc w:val="both"/>
        <w:textAlignment w:val="center"/>
        <w:divId w:val="431441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за сканирано контактно копие от аерофотоснимка (TIF формат) - 7,67 евро на снимка;</w:t>
      </w:r>
    </w:p>
    <w:p w:rsidR="00000000" w:rsidRDefault="00433719">
      <w:pPr>
        <w:spacing w:after="0" w:line="240" w:lineRule="auto"/>
        <w:ind w:firstLine="1155"/>
        <w:jc w:val="both"/>
        <w:textAlignment w:val="center"/>
        <w:divId w:val="1075250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за сканиран негатив на аер</w:t>
      </w:r>
      <w:r>
        <w:rPr>
          <w:rFonts w:ascii="Times New Roman" w:eastAsia="Times New Roman" w:hAnsi="Times New Roman" w:cs="Times New Roman"/>
          <w:color w:val="000000"/>
          <w:sz w:val="24"/>
          <w:szCs w:val="24"/>
        </w:rPr>
        <w:t>офотоснимка (TIF формат) - 10,23 евро на негатив;</w:t>
      </w:r>
    </w:p>
    <w:p w:rsidR="00000000" w:rsidRDefault="00433719">
      <w:pPr>
        <w:spacing w:after="0" w:line="240" w:lineRule="auto"/>
        <w:ind w:firstLine="1155"/>
        <w:jc w:val="both"/>
        <w:textAlignment w:val="center"/>
        <w:divId w:val="1059405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за сканиран картен лист от Баланс на земята 1956 г. или 1968 г. (TIF формат) - 12,78 евро на картен лист;</w:t>
      </w:r>
    </w:p>
    <w:p w:rsidR="00000000" w:rsidRDefault="00433719">
      <w:pPr>
        <w:spacing w:after="0" w:line="240" w:lineRule="auto"/>
        <w:ind w:firstLine="1155"/>
        <w:jc w:val="both"/>
        <w:textAlignment w:val="center"/>
        <w:divId w:val="951059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за копие от архивен кадастрален или регулационен план в цифров вид (TIF формат) - 1,02 евро </w:t>
      </w:r>
      <w:r>
        <w:rPr>
          <w:rFonts w:ascii="Times New Roman" w:eastAsia="Times New Roman" w:hAnsi="Times New Roman" w:cs="Times New Roman"/>
          <w:color w:val="000000"/>
          <w:sz w:val="24"/>
          <w:szCs w:val="24"/>
        </w:rPr>
        <w:t>на квадратен дециметър, но не по-малко от 6 кв. дециметра;</w:t>
      </w:r>
    </w:p>
    <w:p w:rsidR="00000000" w:rsidRDefault="00433719">
      <w:pPr>
        <w:spacing w:after="0" w:line="240" w:lineRule="auto"/>
        <w:ind w:firstLine="1155"/>
        <w:jc w:val="both"/>
        <w:textAlignment w:val="center"/>
        <w:divId w:val="384909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за копие от единичен архивен документ в цифров вид (PDF формат, JPEG формат) - 2,56 евро на лист формат А4;</w:t>
      </w:r>
    </w:p>
    <w:p w:rsidR="00000000" w:rsidRDefault="00433719">
      <w:pPr>
        <w:spacing w:after="0" w:line="240" w:lineRule="auto"/>
        <w:ind w:firstLine="1155"/>
        <w:jc w:val="both"/>
        <w:textAlignment w:val="center"/>
        <w:divId w:val="1095707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за копие от оцифрен кадастрален план:</w:t>
      </w:r>
    </w:p>
    <w:p w:rsidR="00000000" w:rsidRDefault="00433719">
      <w:pPr>
        <w:spacing w:after="0" w:line="240" w:lineRule="auto"/>
        <w:ind w:firstLine="1155"/>
        <w:jc w:val="both"/>
        <w:textAlignment w:val="center"/>
        <w:divId w:val="766534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 в графичен вид - 1,02 евро на квадратен </w:t>
      </w:r>
      <w:r>
        <w:rPr>
          <w:rFonts w:ascii="Times New Roman" w:eastAsia="Times New Roman" w:hAnsi="Times New Roman" w:cs="Times New Roman"/>
          <w:color w:val="000000"/>
          <w:sz w:val="24"/>
          <w:szCs w:val="24"/>
        </w:rPr>
        <w:t>дециметър, но не по-малко от 7,67 евро;</w:t>
      </w:r>
    </w:p>
    <w:p w:rsidR="00000000" w:rsidRDefault="00433719">
      <w:pPr>
        <w:spacing w:after="0" w:line="240" w:lineRule="auto"/>
        <w:ind w:firstLine="1155"/>
        <w:jc w:val="both"/>
        <w:textAlignment w:val="center"/>
        <w:divId w:val="954797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цифров вид без данни за собствеността (CAD формат):</w:t>
      </w:r>
    </w:p>
    <w:p w:rsidR="00000000" w:rsidRDefault="00433719">
      <w:pPr>
        <w:spacing w:after="0" w:line="240" w:lineRule="auto"/>
        <w:ind w:firstLine="1155"/>
        <w:jc w:val="both"/>
        <w:textAlignment w:val="center"/>
        <w:divId w:val="451439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аа) до 1000 поземлени имота - 0,26 евро на поземлен имот, но не по-малко от 5,11 евро;</w:t>
      </w:r>
    </w:p>
    <w:p w:rsidR="00000000" w:rsidRDefault="00433719">
      <w:pPr>
        <w:spacing w:after="0" w:line="240" w:lineRule="auto"/>
        <w:ind w:firstLine="1155"/>
        <w:jc w:val="both"/>
        <w:textAlignment w:val="center"/>
        <w:divId w:val="2016027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бб) от 1000 до 10 000 поземлени имота - 0,20 евро на поземлен имот;</w:t>
      </w:r>
    </w:p>
    <w:p w:rsidR="00000000" w:rsidRDefault="00433719">
      <w:pPr>
        <w:spacing w:after="0" w:line="240" w:lineRule="auto"/>
        <w:ind w:firstLine="1155"/>
        <w:jc w:val="both"/>
        <w:textAlignment w:val="center"/>
        <w:divId w:val="1039008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вв) </w:t>
      </w:r>
      <w:r>
        <w:rPr>
          <w:rFonts w:ascii="Times New Roman" w:eastAsia="Times New Roman" w:hAnsi="Times New Roman" w:cs="Times New Roman"/>
          <w:color w:val="000000"/>
          <w:sz w:val="24"/>
          <w:szCs w:val="24"/>
        </w:rPr>
        <w:t>над 10 000 поземлени имота - 0,15 евро на поземлен имот;</w:t>
      </w:r>
    </w:p>
    <w:p w:rsidR="00000000" w:rsidRDefault="00433719">
      <w:pPr>
        <w:spacing w:after="0" w:line="240" w:lineRule="auto"/>
        <w:ind w:firstLine="1155"/>
        <w:jc w:val="both"/>
        <w:textAlignment w:val="center"/>
        <w:divId w:val="1887718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 цифров вид с данни за собствеността (CAD формат) - 0,31 евро на поземлен имот, но не по-малко от 5,11 евро;</w:t>
      </w:r>
    </w:p>
    <w:p w:rsidR="00000000" w:rsidRDefault="00433719">
      <w:pPr>
        <w:spacing w:after="0" w:line="240" w:lineRule="auto"/>
        <w:ind w:firstLine="1155"/>
        <w:jc w:val="both"/>
        <w:textAlignment w:val="center"/>
        <w:divId w:val="1358507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за извлечение от регистъра на собствеността (разписния списък) към кадастралния пл</w:t>
      </w:r>
      <w:r>
        <w:rPr>
          <w:rFonts w:ascii="Times New Roman" w:eastAsia="Times New Roman" w:hAnsi="Times New Roman" w:cs="Times New Roman"/>
          <w:color w:val="000000"/>
          <w:sz w:val="24"/>
          <w:szCs w:val="24"/>
        </w:rPr>
        <w:t>ан - 0,05 евро за един поземлен имот, но не по-малко от 2,56 евро.</w:t>
      </w:r>
    </w:p>
    <w:p w:rsidR="00000000" w:rsidRDefault="00433719">
      <w:pPr>
        <w:spacing w:after="0" w:line="240" w:lineRule="auto"/>
        <w:ind w:firstLine="1155"/>
        <w:jc w:val="both"/>
        <w:textAlignment w:val="center"/>
        <w:divId w:val="728069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предоставяне на материалите по ал. 1, т. 19 - 23, разпечатани на хартиен носител и заверени, съответните такси се увеличават с 20 на сто.</w:t>
      </w:r>
    </w:p>
    <w:p w:rsidR="00000000" w:rsidRDefault="00433719">
      <w:pPr>
        <w:spacing w:after="120" w:line="240" w:lineRule="auto"/>
        <w:ind w:firstLine="1155"/>
        <w:jc w:val="both"/>
        <w:textAlignment w:val="center"/>
        <w:divId w:val="727074670"/>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777407236"/>
        <w:rPr>
          <w:rFonts w:ascii="Times New Roman" w:hAnsi="Times New Roman" w:cs="Times New Roman"/>
          <w:b/>
          <w:bCs/>
          <w:color w:val="000000"/>
          <w:sz w:val="26"/>
          <w:szCs w:val="26"/>
        </w:rPr>
      </w:pPr>
      <w:r>
        <w:rPr>
          <w:rFonts w:ascii="Times New Roman" w:hAnsi="Times New Roman" w:cs="Times New Roman"/>
          <w:b/>
          <w:bCs/>
          <w:color w:val="000000"/>
          <w:sz w:val="26"/>
          <w:szCs w:val="26"/>
        </w:rPr>
        <w:t>В. Такси за предоставяне на услуги от реги</w:t>
      </w:r>
      <w:r>
        <w:rPr>
          <w:rFonts w:ascii="Times New Roman" w:hAnsi="Times New Roman" w:cs="Times New Roman"/>
          <w:b/>
          <w:bCs/>
          <w:color w:val="000000"/>
          <w:sz w:val="26"/>
          <w:szCs w:val="26"/>
        </w:rPr>
        <w:t>стрите на правоспособните лица по ЗКИР (Нов - ДВ, бр. 90 от 2016 г., в сила от 15.11.2016 г.)</w:t>
      </w:r>
    </w:p>
    <w:p w:rsidR="00000000" w:rsidRDefault="00433719">
      <w:pPr>
        <w:spacing w:after="0" w:line="240" w:lineRule="auto"/>
        <w:ind w:firstLine="1155"/>
        <w:jc w:val="both"/>
        <w:textAlignment w:val="center"/>
        <w:divId w:val="1096169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49к. (Нов - ДВ, бр. 90 от 2016 г., в сила от 15.11.2016 г., изм. - ДВ, бр. 17 от 2026 г., в сила от 13.02.2026 г.) За предоставяне на справки и услуги от регистрите на лицата, правоспособни да извършват дейности по геодезия, картография или кадастър, с</w:t>
      </w:r>
      <w:r>
        <w:rPr>
          <w:rFonts w:ascii="Times New Roman" w:eastAsia="Times New Roman" w:hAnsi="Times New Roman" w:cs="Times New Roman"/>
          <w:color w:val="000000"/>
          <w:sz w:val="24"/>
          <w:szCs w:val="24"/>
        </w:rPr>
        <w:t>е събират такси в размер, както следва:</w:t>
      </w:r>
    </w:p>
    <w:p w:rsidR="00000000" w:rsidRDefault="00433719">
      <w:pPr>
        <w:spacing w:after="0" w:line="240" w:lineRule="auto"/>
        <w:ind w:firstLine="1155"/>
        <w:jc w:val="both"/>
        <w:textAlignment w:val="center"/>
        <w:divId w:val="1669671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издаване на свидетелство за правоспособност - 4,09 евро;</w:t>
      </w:r>
    </w:p>
    <w:p w:rsidR="00000000" w:rsidRDefault="00433719">
      <w:pPr>
        <w:spacing w:after="0" w:line="240" w:lineRule="auto"/>
        <w:ind w:firstLine="1155"/>
        <w:jc w:val="both"/>
        <w:textAlignment w:val="center"/>
        <w:divId w:val="559176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издаване на карта на правоспособно лице - 6,14 евро;</w:t>
      </w:r>
    </w:p>
    <w:p w:rsidR="00000000" w:rsidRDefault="00433719">
      <w:pPr>
        <w:spacing w:after="0" w:line="240" w:lineRule="auto"/>
        <w:ind w:firstLine="1155"/>
        <w:jc w:val="both"/>
        <w:textAlignment w:val="center"/>
        <w:divId w:val="39018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издаване на дубликат на свидетелство за правоспособност - 6,14 евро;</w:t>
      </w:r>
    </w:p>
    <w:p w:rsidR="00000000" w:rsidRDefault="00433719">
      <w:pPr>
        <w:spacing w:after="0" w:line="240" w:lineRule="auto"/>
        <w:ind w:firstLine="1155"/>
        <w:jc w:val="both"/>
        <w:textAlignment w:val="center"/>
        <w:divId w:val="199675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издаване на д</w:t>
      </w:r>
      <w:r>
        <w:rPr>
          <w:rFonts w:ascii="Times New Roman" w:eastAsia="Times New Roman" w:hAnsi="Times New Roman" w:cs="Times New Roman"/>
          <w:color w:val="000000"/>
          <w:sz w:val="24"/>
          <w:szCs w:val="24"/>
        </w:rPr>
        <w:t>убликат на карта на правоспособно лице - 9,20 евро;</w:t>
      </w:r>
    </w:p>
    <w:p w:rsidR="00000000" w:rsidRDefault="00433719">
      <w:pPr>
        <w:spacing w:after="0" w:line="240" w:lineRule="auto"/>
        <w:ind w:firstLine="1155"/>
        <w:jc w:val="both"/>
        <w:textAlignment w:val="center"/>
        <w:divId w:val="93945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писмена справка от партидата на едно правоспособно лице - 2,56 евро;</w:t>
      </w:r>
    </w:p>
    <w:p w:rsidR="00000000" w:rsidRDefault="00433719">
      <w:pPr>
        <w:spacing w:after="120" w:line="240" w:lineRule="auto"/>
        <w:ind w:firstLine="1155"/>
        <w:jc w:val="both"/>
        <w:textAlignment w:val="center"/>
        <w:divId w:val="592007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обобщена писмена справка по определен показател от партидите на повече от едно правоспособно лице - 5,11 евро.</w:t>
      </w:r>
    </w:p>
    <w:p w:rsidR="00000000" w:rsidRDefault="00433719">
      <w:pPr>
        <w:spacing w:before="100" w:beforeAutospacing="1" w:after="100" w:afterAutospacing="1" w:line="240" w:lineRule="auto"/>
        <w:jc w:val="center"/>
        <w:textAlignment w:val="center"/>
        <w:divId w:val="20094014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Такси за ползване на пътната инфраструктура (Нов - ДВ, бр. 20 от 2004 г., в сила от 01.04.2004 г., отм. - ДВ, бр. 77 от 2006 г., в сила от 19.09.2006 г.)</w:t>
      </w:r>
    </w:p>
    <w:p w:rsidR="00000000" w:rsidRDefault="00433719">
      <w:pPr>
        <w:spacing w:after="0" w:line="240" w:lineRule="auto"/>
        <w:ind w:firstLine="1155"/>
        <w:jc w:val="both"/>
        <w:textAlignment w:val="center"/>
        <w:divId w:val="279185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 (Нов - ДВ, бр. 20 от 2004 г., в сила от 01.04.2004 г., изм. - ДВ, бр. 107 от 2004 г., в сила </w:t>
      </w:r>
      <w:r>
        <w:rPr>
          <w:rFonts w:ascii="Times New Roman" w:eastAsia="Times New Roman" w:hAnsi="Times New Roman" w:cs="Times New Roman"/>
          <w:color w:val="000000"/>
          <w:sz w:val="24"/>
          <w:szCs w:val="24"/>
        </w:rPr>
        <w:t>от 01.01.2005 г., отм. - ДВ, бр. 77 от 2006 г., в сила от 19.09.2006 г.)</w:t>
      </w:r>
    </w:p>
    <w:p w:rsidR="00000000" w:rsidRDefault="00433719">
      <w:pPr>
        <w:spacing w:after="120" w:line="240" w:lineRule="auto"/>
        <w:ind w:firstLine="1155"/>
        <w:jc w:val="both"/>
        <w:textAlignment w:val="center"/>
        <w:divId w:val="53262152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773552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(Нов - ДВ, бр. 20 от 2004 г., в сила от 01.04.2004 г., изм. - ДВ, бр. 107 от 2004 г., в сила от 01.01.2005 г., отм. - ДВ, бр. 77 от 2006 г., в сила от 19.09.2006 г.)</w:t>
      </w:r>
    </w:p>
    <w:p w:rsidR="00000000" w:rsidRDefault="00433719">
      <w:pPr>
        <w:spacing w:after="120" w:line="240" w:lineRule="auto"/>
        <w:ind w:firstLine="1155"/>
        <w:jc w:val="both"/>
        <w:textAlignment w:val="center"/>
        <w:divId w:val="867718437"/>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9635555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w:t>
      </w:r>
      <w:r>
        <w:rPr>
          <w:rFonts w:ascii="Times New Roman" w:hAnsi="Times New Roman" w:cs="Times New Roman"/>
          <w:b/>
          <w:bCs/>
          <w:color w:val="000000"/>
          <w:sz w:val="26"/>
          <w:szCs w:val="26"/>
        </w:rPr>
        <w:t>л VIII.</w:t>
      </w:r>
      <w:r>
        <w:rPr>
          <w:rFonts w:ascii="Times New Roman" w:hAnsi="Times New Roman" w:cs="Times New Roman"/>
          <w:b/>
          <w:bCs/>
          <w:color w:val="000000"/>
          <w:sz w:val="26"/>
          <w:szCs w:val="26"/>
        </w:rPr>
        <w:br/>
        <w:t>Такси по чл. 47б, ал. 2 от Закона за управление на етажната собственост (Нов - ДВ, бр. 17 от 2026 г., в сила от 13.02.2026 г.)</w:t>
      </w:r>
    </w:p>
    <w:p w:rsidR="00000000" w:rsidRDefault="00433719">
      <w:pPr>
        <w:spacing w:after="0" w:line="240" w:lineRule="auto"/>
        <w:ind w:firstLine="1155"/>
        <w:jc w:val="both"/>
        <w:textAlignment w:val="center"/>
        <w:divId w:val="1667053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(Нов - ДВ, бр. 17 от 2026 г., в сила от 13.02.2026 г.) (1) За вписване на професионален управител-търговец в Рег</w:t>
      </w:r>
      <w:r>
        <w:rPr>
          <w:rFonts w:ascii="Times New Roman" w:eastAsia="Times New Roman" w:hAnsi="Times New Roman" w:cs="Times New Roman"/>
          <w:color w:val="000000"/>
          <w:sz w:val="24"/>
          <w:szCs w:val="24"/>
        </w:rPr>
        <w:t>истъра на професионалните управители на етажна собственост по чл. 47а, ал. 1, т. 1 от Закона за управление на етажната собственост, както и за вписване на промяна на обстоятелства, подлежащи на вписване, се събира такса в размер, както следва:</w:t>
      </w:r>
    </w:p>
    <w:p w:rsidR="00000000" w:rsidRDefault="00433719">
      <w:pPr>
        <w:spacing w:after="0" w:line="240" w:lineRule="auto"/>
        <w:ind w:firstLine="1155"/>
        <w:jc w:val="both"/>
        <w:textAlignment w:val="center"/>
        <w:divId w:val="768624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вписва</w:t>
      </w:r>
      <w:r>
        <w:rPr>
          <w:rFonts w:ascii="Times New Roman" w:eastAsia="Times New Roman" w:hAnsi="Times New Roman" w:cs="Times New Roman"/>
          <w:color w:val="000000"/>
          <w:sz w:val="24"/>
          <w:szCs w:val="24"/>
        </w:rPr>
        <w:t>не на професионален управител-търговец - 80 евро;</w:t>
      </w:r>
    </w:p>
    <w:p w:rsidR="00000000" w:rsidRDefault="00433719">
      <w:pPr>
        <w:spacing w:after="0" w:line="240" w:lineRule="auto"/>
        <w:ind w:firstLine="1155"/>
        <w:jc w:val="both"/>
        <w:textAlignment w:val="center"/>
        <w:divId w:val="69083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вписване на промяна в обстоятелства, подлежащи на вписване - 49 евро.</w:t>
      </w:r>
    </w:p>
    <w:p w:rsidR="00000000" w:rsidRDefault="00433719">
      <w:pPr>
        <w:spacing w:after="0" w:line="240" w:lineRule="auto"/>
        <w:ind w:firstLine="1155"/>
        <w:jc w:val="both"/>
        <w:textAlignment w:val="center"/>
        <w:divId w:val="1959951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подаване по електронен път на заявление за вписване на професионален управител-търговец или за промяна на обстоятелства, п</w:t>
      </w:r>
      <w:r>
        <w:rPr>
          <w:rFonts w:ascii="Times New Roman" w:eastAsia="Times New Roman" w:hAnsi="Times New Roman" w:cs="Times New Roman"/>
          <w:color w:val="000000"/>
          <w:sz w:val="24"/>
          <w:szCs w:val="24"/>
        </w:rPr>
        <w:t>одлежащи на вписване, в Регистъра на професионалните управители на етажна собственост по чл. 47а, ал. 1, т. 1 от Закона за управление на етажната собственост, както и за вписване на промяна на обстоятелства, подлежащи на вписване, се събира такса в размер,</w:t>
      </w:r>
      <w:r>
        <w:rPr>
          <w:rFonts w:ascii="Times New Roman" w:eastAsia="Times New Roman" w:hAnsi="Times New Roman" w:cs="Times New Roman"/>
          <w:color w:val="000000"/>
          <w:sz w:val="24"/>
          <w:szCs w:val="24"/>
        </w:rPr>
        <w:t xml:space="preserve"> както следва:</w:t>
      </w:r>
    </w:p>
    <w:p w:rsidR="00000000" w:rsidRDefault="00433719">
      <w:pPr>
        <w:spacing w:after="0" w:line="240" w:lineRule="auto"/>
        <w:ind w:firstLine="1155"/>
        <w:jc w:val="both"/>
        <w:textAlignment w:val="center"/>
        <w:divId w:val="1429698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вписване на професионален управител-търговец - 72 евро;</w:t>
      </w:r>
    </w:p>
    <w:p w:rsidR="00000000" w:rsidRDefault="00433719">
      <w:pPr>
        <w:spacing w:after="0" w:line="240" w:lineRule="auto"/>
        <w:ind w:firstLine="1155"/>
        <w:jc w:val="both"/>
        <w:textAlignment w:val="center"/>
        <w:divId w:val="292947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вписване на промяна в обстоятелства, подлежащи на вписване - 44,10 евро.</w:t>
      </w:r>
    </w:p>
    <w:p w:rsidR="00000000" w:rsidRDefault="00433719">
      <w:pPr>
        <w:spacing w:after="120" w:line="240" w:lineRule="auto"/>
        <w:ind w:firstLine="1155"/>
        <w:jc w:val="both"/>
        <w:textAlignment w:val="center"/>
        <w:divId w:val="404185044"/>
        <w:rPr>
          <w:rFonts w:ascii="Times New Roman" w:eastAsia="Times New Roman" w:hAnsi="Times New Roman" w:cs="Times New Roman"/>
          <w:color w:val="000000"/>
          <w:sz w:val="24"/>
          <w:szCs w:val="24"/>
        </w:rPr>
      </w:pPr>
    </w:p>
    <w:p w:rsidR="00000000" w:rsidRDefault="00433719">
      <w:pPr>
        <w:spacing w:before="100" w:beforeAutospacing="1" w:after="240" w:line="240" w:lineRule="auto"/>
        <w:jc w:val="center"/>
        <w:textAlignment w:val="center"/>
        <w:divId w:val="209076170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33719">
      <w:pPr>
        <w:spacing w:after="0" w:line="240" w:lineRule="auto"/>
        <w:ind w:firstLine="1155"/>
        <w:jc w:val="both"/>
        <w:textAlignment w:val="center"/>
        <w:divId w:val="28057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(Нов - ДВ, бр. 20 от 2004 г., в сила от 01.04.2004 г., отм. - ДВ, б</w:t>
      </w:r>
      <w:r>
        <w:rPr>
          <w:rFonts w:ascii="Times New Roman" w:eastAsia="Times New Roman" w:hAnsi="Times New Roman" w:cs="Times New Roman"/>
          <w:color w:val="000000"/>
          <w:sz w:val="24"/>
          <w:szCs w:val="24"/>
        </w:rPr>
        <w:t>р. 77 от 2006 г., в сила от 19.09.2006 г., нов - ДВ, бр. 90 от 2016 г., в сила от 15.11.2016 г.) По смисъла на чл. 35, 37, 49б, 49г и 49д "обект" е обект по чл. 23 ЗКИР, зона на ограничение, обект на специализираните карти и регистри по глава четвърта ЗКИР</w:t>
      </w:r>
      <w:r>
        <w:rPr>
          <w:rFonts w:ascii="Times New Roman" w:eastAsia="Times New Roman" w:hAnsi="Times New Roman" w:cs="Times New Roman"/>
          <w:color w:val="000000"/>
          <w:sz w:val="24"/>
          <w:szCs w:val="24"/>
        </w:rPr>
        <w:t>.</w:t>
      </w:r>
    </w:p>
    <w:p w:rsidR="00000000" w:rsidRDefault="00433719">
      <w:pPr>
        <w:spacing w:after="150" w:line="240" w:lineRule="auto"/>
        <w:ind w:firstLine="1155"/>
        <w:jc w:val="both"/>
        <w:textAlignment w:val="center"/>
        <w:divId w:val="240456948"/>
        <w:rPr>
          <w:rFonts w:ascii="Times New Roman" w:eastAsia="Times New Roman" w:hAnsi="Times New Roman" w:cs="Times New Roman"/>
          <w:color w:val="000000"/>
          <w:sz w:val="24"/>
          <w:szCs w:val="24"/>
        </w:rPr>
      </w:pPr>
    </w:p>
    <w:p w:rsidR="00000000" w:rsidRDefault="00433719">
      <w:pPr>
        <w:spacing w:before="100" w:beforeAutospacing="1" w:after="260" w:line="240" w:lineRule="auto"/>
        <w:jc w:val="center"/>
        <w:textAlignment w:val="center"/>
        <w:divId w:val="136127662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000000" w:rsidRDefault="00433719">
      <w:pPr>
        <w:spacing w:after="0" w:line="240" w:lineRule="auto"/>
        <w:ind w:firstLine="1155"/>
        <w:jc w:val="both"/>
        <w:textAlignment w:val="center"/>
        <w:divId w:val="749429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(Нов - ДВ, бр. 114 от 2003 г., в сила от 01.01.2004 г., предишен параграф единствен, изм. - ДВ, бр. 20 от 2004 г., в сила от 01.04.2004 г., изм. - ДВ, бр. 77 от 2006 г., в сила от 19.09.2006 г.) Тарифата се приема на основание, чл. 166, ал. 5 и § 3 от д</w:t>
      </w:r>
      <w:r>
        <w:rPr>
          <w:rFonts w:ascii="Times New Roman" w:eastAsia="Times New Roman" w:hAnsi="Times New Roman" w:cs="Times New Roman"/>
          <w:color w:val="000000"/>
          <w:sz w:val="24"/>
          <w:szCs w:val="24"/>
        </w:rPr>
        <w:t>опълнителните разпоредби на Закона за устройство на територията, чл. 17 от Закона за техническите изисквания към продуктите и чл. 8, ал. 2 от Закона за кадастъра и имотния регистър.</w:t>
      </w:r>
    </w:p>
    <w:p w:rsidR="00000000" w:rsidRDefault="00433719">
      <w:pPr>
        <w:spacing w:after="150" w:line="240" w:lineRule="auto"/>
        <w:ind w:firstLine="1155"/>
        <w:jc w:val="both"/>
        <w:textAlignment w:val="center"/>
        <w:divId w:val="467481319"/>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89369194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ПОСТАНОВЛЕНИЕ № 239 ОТ 15 ОКТОМВРИ 2002 Г. ЗА ДОПЪЛНЕНИЕ НА ТАРИФА № 14 ЗА ТАКСИТЕ, КОИТО СЕ СЪБИРАТ В СИСТЕМАТА НА МИНИСТЕРСТВОТО НА </w:t>
      </w:r>
      <w:r>
        <w:rPr>
          <w:rFonts w:ascii="Times New Roman" w:hAnsi="Times New Roman" w:cs="Times New Roman"/>
          <w:b/>
          <w:bCs/>
          <w:color w:val="000000"/>
          <w:sz w:val="26"/>
          <w:szCs w:val="26"/>
        </w:rPr>
        <w:lastRenderedPageBreak/>
        <w:t>РЕГИОНАЛНОТО РАЗВИТИЕ И БЛАГОУСТРОЙСТВОТО И ОТ ОБЛАСТНИТЕ УПРАВИТЕЛИ</w:t>
      </w:r>
    </w:p>
    <w:p w:rsidR="00000000" w:rsidRDefault="00433719">
      <w:pPr>
        <w:spacing w:after="0" w:line="240" w:lineRule="auto"/>
        <w:ind w:firstLine="1155"/>
        <w:jc w:val="both"/>
        <w:textAlignment w:val="center"/>
        <w:divId w:val="57744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2002 Г., ИЗМ. - ДВ, БР. 90</w:t>
      </w:r>
      <w:r>
        <w:rPr>
          <w:rFonts w:ascii="Times New Roman" w:eastAsia="Times New Roman" w:hAnsi="Times New Roman" w:cs="Times New Roman"/>
          <w:color w:val="000000"/>
          <w:sz w:val="24"/>
          <w:szCs w:val="24"/>
        </w:rPr>
        <w:t xml:space="preserve"> ОТ 2016 Г., В СИЛА ОТ 15.11.2016 Г.)</w:t>
      </w:r>
    </w:p>
    <w:p w:rsidR="00000000" w:rsidRDefault="00433719">
      <w:pPr>
        <w:spacing w:after="0" w:line="240" w:lineRule="auto"/>
        <w:ind w:firstLine="1155"/>
        <w:jc w:val="both"/>
        <w:textAlignment w:val="center"/>
        <w:divId w:val="2138067369"/>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191859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(Отм. - ДВ, бр. 90 от 2016 г., в сила от 15.11.2016 г.)</w:t>
      </w:r>
    </w:p>
    <w:p w:rsidR="00000000" w:rsidRDefault="00433719">
      <w:pPr>
        <w:spacing w:before="100" w:beforeAutospacing="1" w:after="100" w:afterAutospacing="1" w:line="240" w:lineRule="auto"/>
        <w:jc w:val="center"/>
        <w:textAlignment w:val="center"/>
        <w:divId w:val="1933122281"/>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50 ОТ 2 МАРТ 2004 Г. ЗА ИЗМЕНЕНИЕ И ДОПЪЛНЕНИЕ НА ТАРИФА № 14 ЗА ТАКСИТЕ, КОИТО СЕ СЪБИРАТ В СИСТЕМАТА НА МИНИС</w:t>
      </w:r>
      <w:r>
        <w:rPr>
          <w:rFonts w:ascii="Times New Roman" w:hAnsi="Times New Roman" w:cs="Times New Roman"/>
          <w:b/>
          <w:bCs/>
          <w:color w:val="000000"/>
          <w:sz w:val="26"/>
          <w:szCs w:val="26"/>
        </w:rPr>
        <w:t>ТЕРСТВОТО НА РЕГИОНАЛНОТО РАЗВИТИЕ И БЛАГОУСТРОЙСТВОТО И ОТ ОБЛАСТНИТЕ УПРАВИТЕЛИ</w:t>
      </w:r>
    </w:p>
    <w:p w:rsidR="00000000" w:rsidRDefault="00433719">
      <w:pPr>
        <w:spacing w:after="0" w:line="240" w:lineRule="auto"/>
        <w:ind w:firstLine="1155"/>
        <w:jc w:val="both"/>
        <w:textAlignment w:val="center"/>
        <w:divId w:val="2106530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20 ОТ 2004 Г.)</w:t>
      </w:r>
    </w:p>
    <w:p w:rsidR="00000000" w:rsidRDefault="00433719">
      <w:pPr>
        <w:spacing w:after="0" w:line="240" w:lineRule="auto"/>
        <w:ind w:firstLine="1155"/>
        <w:jc w:val="both"/>
        <w:textAlignment w:val="center"/>
        <w:divId w:val="79752964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482894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Постановлението влиза в сила от 1 април 2004 г. с изключение на § 1, § 2 в частта му, с която се отменя чл. 2, ал. 1, т. 1 и ал. 2, § </w:t>
      </w:r>
      <w:r>
        <w:rPr>
          <w:rFonts w:ascii="Times New Roman" w:eastAsia="Times New Roman" w:hAnsi="Times New Roman" w:cs="Times New Roman"/>
          <w:color w:val="000000"/>
          <w:sz w:val="24"/>
          <w:szCs w:val="24"/>
        </w:rPr>
        <w:t>5 в частта му, с която се отменя чл. 8, т. 1, § 7 в частта му, с която се отменя чл. 11, т. 1, и § 13 в частта му, с която се изменя чл. 25, които влизат в сила от 1 януари 2005 г.</w:t>
      </w:r>
    </w:p>
    <w:p w:rsidR="00000000" w:rsidRDefault="00433719">
      <w:pPr>
        <w:spacing w:after="150" w:line="240" w:lineRule="auto"/>
        <w:ind w:firstLine="1155"/>
        <w:jc w:val="both"/>
        <w:textAlignment w:val="center"/>
        <w:divId w:val="79752964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951353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 2004 г. годишните винетни такси за ППС категории 1 и 2 са в разм</w:t>
      </w:r>
      <w:r>
        <w:rPr>
          <w:rFonts w:ascii="Times New Roman" w:eastAsia="Times New Roman" w:hAnsi="Times New Roman" w:cs="Times New Roman"/>
          <w:color w:val="000000"/>
          <w:sz w:val="24"/>
          <w:szCs w:val="24"/>
        </w:rPr>
        <w:t>ер 75 на сто от определените с чл. 50 и 51.</w:t>
      </w:r>
    </w:p>
    <w:p w:rsidR="00000000" w:rsidRDefault="00433719">
      <w:pPr>
        <w:spacing w:after="150" w:line="240" w:lineRule="auto"/>
        <w:ind w:firstLine="1155"/>
        <w:jc w:val="both"/>
        <w:textAlignment w:val="center"/>
        <w:divId w:val="1241404454"/>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45517125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321 ОТ 30 НОЕМВРИ 2004 Г. ЗА ИЗМЕНЕНИЕ И ДОПЪЛНЕНИЕ НА ТАРИФА № 14 ЗА ТАКСИТЕ, КОИТО СЕ СЪБИРАТ В СИСТЕМАТА НА МИНИСТЕРСТВОТО НА РЕГИОНАЛНОТО РАЗВИТИЕ И БЛАГОУСТРОЙСТ</w:t>
      </w:r>
      <w:r>
        <w:rPr>
          <w:rFonts w:ascii="Times New Roman" w:hAnsi="Times New Roman" w:cs="Times New Roman"/>
          <w:b/>
          <w:bCs/>
          <w:color w:val="000000"/>
          <w:sz w:val="26"/>
          <w:szCs w:val="26"/>
        </w:rPr>
        <w:t>ВОТО И ОТ ОБЛАСТНИТЕ УПРАВИТЕЛИ</w:t>
      </w:r>
    </w:p>
    <w:p w:rsidR="00000000" w:rsidRDefault="00433719">
      <w:pPr>
        <w:spacing w:after="0" w:line="240" w:lineRule="auto"/>
        <w:ind w:firstLine="1155"/>
        <w:jc w:val="both"/>
        <w:textAlignment w:val="center"/>
        <w:divId w:val="201510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2004 Г., ПОПР. - ДВ, БР. 108 ОТ 2004 Г.)</w:t>
      </w:r>
    </w:p>
    <w:p w:rsidR="00000000" w:rsidRDefault="00433719">
      <w:pPr>
        <w:spacing w:after="0" w:line="240" w:lineRule="auto"/>
        <w:ind w:firstLine="1155"/>
        <w:jc w:val="both"/>
        <w:textAlignment w:val="center"/>
        <w:divId w:val="297034028"/>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34664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(Попр. - ДВ, бр. 108 от 2004 г.) Постановлението влиза в сила от деня на обнародването му в "Държавен вестник" с изключение на § 1, 2, 3, 4, 5 и 17, ко</w:t>
      </w:r>
      <w:r>
        <w:rPr>
          <w:rFonts w:ascii="Times New Roman" w:eastAsia="Times New Roman" w:hAnsi="Times New Roman" w:cs="Times New Roman"/>
          <w:color w:val="000000"/>
          <w:sz w:val="24"/>
          <w:szCs w:val="24"/>
        </w:rPr>
        <w:t>ито влизат в сила от 1 януари 2005 г.</w:t>
      </w:r>
    </w:p>
    <w:p w:rsidR="00000000" w:rsidRDefault="00433719">
      <w:pPr>
        <w:spacing w:after="150" w:line="240" w:lineRule="auto"/>
        <w:ind w:firstLine="1155"/>
        <w:jc w:val="both"/>
        <w:textAlignment w:val="center"/>
        <w:divId w:val="297034028"/>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80480539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ПОСТАНОВЛЕНИЕ № 253 ОТ 28 НОЕМВРИ 2005 Г. ЗА ИЗМЕНЕНИЕ НА ТАРИФА № 14 ЗА ТАКСИТЕ, КОИТО СЕ СЪБИРАТ В СИСТЕМАТА НА МИНИСТЕРСТВОТО НА </w:t>
      </w:r>
      <w:r>
        <w:rPr>
          <w:rFonts w:ascii="Times New Roman" w:hAnsi="Times New Roman" w:cs="Times New Roman"/>
          <w:b/>
          <w:bCs/>
          <w:color w:val="000000"/>
          <w:sz w:val="26"/>
          <w:szCs w:val="26"/>
        </w:rPr>
        <w:lastRenderedPageBreak/>
        <w:t>РЕГИОНАЛНОТО РАЗВИТИЕ И БЛАГОУСТРОЙСТВОТО И ОТ ОБЛАСТНИТ</w:t>
      </w:r>
      <w:r>
        <w:rPr>
          <w:rFonts w:ascii="Times New Roman" w:hAnsi="Times New Roman" w:cs="Times New Roman"/>
          <w:b/>
          <w:bCs/>
          <w:color w:val="000000"/>
          <w:sz w:val="26"/>
          <w:szCs w:val="26"/>
        </w:rPr>
        <w:t>Е УПРАВИТЕЛИ</w:t>
      </w:r>
    </w:p>
    <w:p w:rsidR="00000000" w:rsidRDefault="00433719">
      <w:pPr>
        <w:spacing w:after="0" w:line="240" w:lineRule="auto"/>
        <w:ind w:firstLine="1155"/>
        <w:jc w:val="both"/>
        <w:textAlignment w:val="center"/>
        <w:divId w:val="1434280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2005 Г., В СИЛА ОТ 06.12.2005 Г.)</w:t>
      </w:r>
    </w:p>
    <w:p w:rsidR="00000000" w:rsidRDefault="00433719">
      <w:pPr>
        <w:spacing w:after="0" w:line="240" w:lineRule="auto"/>
        <w:ind w:firstLine="1155"/>
        <w:jc w:val="both"/>
        <w:textAlignment w:val="center"/>
        <w:divId w:val="1763531992"/>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45112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1763531992"/>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7934023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ПОСТАНОВЛЕНИЕ № 240 ОТ 8 СЕПТЕМВРИ 2006 Г. ЗА ПРИЕМАНЕ НА </w:t>
      </w:r>
      <w:r>
        <w:rPr>
          <w:rFonts w:ascii="Times New Roman" w:hAnsi="Times New Roman" w:cs="Times New Roman"/>
          <w:b/>
          <w:bCs/>
          <w:color w:val="000000"/>
          <w:sz w:val="26"/>
          <w:szCs w:val="26"/>
        </w:rPr>
        <w:t>ПРАВИЛНИК ЗА СТРУКТУРАТА, ДЕЙНОСТТА И ОРГАНИЗАЦИЯТА НА РАБОТА НА ФОНД "РЕПУБЛИКАНСКА ПЪТНА ИНФРАСТРУКТУРА" И НА НЕГОВАТА АДМИНИСТРАЦИЯ</w:t>
      </w:r>
    </w:p>
    <w:p w:rsidR="00000000" w:rsidRDefault="00433719">
      <w:pPr>
        <w:spacing w:after="0" w:line="240" w:lineRule="auto"/>
        <w:ind w:firstLine="1155"/>
        <w:jc w:val="both"/>
        <w:textAlignment w:val="center"/>
        <w:divId w:val="1149522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2006 Г., В СИЛА ОТ 19.09.2006 Г.)</w:t>
      </w:r>
    </w:p>
    <w:p w:rsidR="00000000" w:rsidRDefault="00433719">
      <w:pPr>
        <w:spacing w:after="0" w:line="240" w:lineRule="auto"/>
        <w:ind w:firstLine="1155"/>
        <w:jc w:val="both"/>
        <w:textAlignment w:val="center"/>
        <w:divId w:val="97537970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712999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Постановлението влиза в сила от деня на обнародването му</w:t>
      </w:r>
      <w:r>
        <w:rPr>
          <w:rFonts w:ascii="Times New Roman" w:eastAsia="Times New Roman" w:hAnsi="Times New Roman" w:cs="Times New Roman"/>
          <w:color w:val="000000"/>
          <w:sz w:val="24"/>
          <w:szCs w:val="24"/>
        </w:rPr>
        <w:t xml:space="preserve"> в "Държавен вестник".</w:t>
      </w:r>
    </w:p>
    <w:p w:rsidR="00000000" w:rsidRDefault="00433719">
      <w:pPr>
        <w:spacing w:after="150" w:line="240" w:lineRule="auto"/>
        <w:ind w:firstLine="1155"/>
        <w:jc w:val="both"/>
        <w:textAlignment w:val="center"/>
        <w:divId w:val="975379700"/>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0691561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ПОСТАНОВЛЕНИЕ № 16 ОТ 31 ЯНУАРИ 2007 Г. ЗА ИЗМЕНЕНИЕ НА ТАРИФА № 14 ЗА ТАКСИТЕ, КОИТО СЕ СЪБИРАТ В СИСТЕМАТА НА МИНИСТЕРСТВОТО НА РЕГИОНАЛНОТО РАЗВИТИЕ И БЛАГОУСТРОЙСТВОТО И ОТ ОБЛАСТНИТЕ УПРА</w:t>
      </w:r>
      <w:r>
        <w:rPr>
          <w:rFonts w:ascii="Times New Roman" w:hAnsi="Times New Roman" w:cs="Times New Roman"/>
          <w:b/>
          <w:bCs/>
          <w:color w:val="000000"/>
          <w:sz w:val="26"/>
          <w:szCs w:val="26"/>
        </w:rPr>
        <w:t>ВИТЕЛИ</w:t>
      </w:r>
    </w:p>
    <w:p w:rsidR="00000000" w:rsidRDefault="00433719">
      <w:pPr>
        <w:spacing w:after="0" w:line="240" w:lineRule="auto"/>
        <w:ind w:firstLine="1155"/>
        <w:jc w:val="both"/>
        <w:textAlignment w:val="center"/>
        <w:divId w:val="1884904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2007 Г., В СИЛА ОТ 09.02.2007 Г.)</w:t>
      </w:r>
    </w:p>
    <w:p w:rsidR="00000000" w:rsidRDefault="00433719">
      <w:pPr>
        <w:spacing w:after="0" w:line="240" w:lineRule="auto"/>
        <w:ind w:firstLine="1155"/>
        <w:jc w:val="both"/>
        <w:textAlignment w:val="center"/>
        <w:divId w:val="294062561"/>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683118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294062561"/>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4458596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ПОСТАНОВЛЕНИЕ № 263 ОТ 29 ОКТОМВРИ 2008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ОДОБРЕНА С ПОСТАНОВЛЕНИЕ № 175 НА МИ</w:t>
      </w:r>
      <w:r>
        <w:rPr>
          <w:rFonts w:ascii="Times New Roman" w:hAnsi="Times New Roman" w:cs="Times New Roman"/>
          <w:b/>
          <w:bCs/>
          <w:color w:val="000000"/>
          <w:sz w:val="26"/>
          <w:szCs w:val="26"/>
        </w:rPr>
        <w:t>НИСТЕРСКИЯ СЪВЕТ ОТ 1998 Г.</w:t>
      </w:r>
    </w:p>
    <w:p w:rsidR="00000000" w:rsidRDefault="00433719">
      <w:pPr>
        <w:spacing w:after="0" w:line="240" w:lineRule="auto"/>
        <w:ind w:firstLine="1155"/>
        <w:jc w:val="both"/>
        <w:textAlignment w:val="center"/>
        <w:divId w:val="1670794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2008 Г., В СИЛА ОТ 04.11.2008 Г.)</w:t>
      </w:r>
    </w:p>
    <w:p w:rsidR="00000000" w:rsidRDefault="00433719">
      <w:pPr>
        <w:spacing w:after="0" w:line="240" w:lineRule="auto"/>
        <w:ind w:firstLine="1155"/>
        <w:jc w:val="both"/>
        <w:textAlignment w:val="center"/>
        <w:divId w:val="145755116"/>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756172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22.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145755116"/>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50635994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ПОСТАНОВЛЕНИЕ № 109 ОТ 26 АПРИЛ 2011 Г. ЗА </w:t>
      </w:r>
      <w:r>
        <w:rPr>
          <w:rFonts w:ascii="Times New Roman" w:hAnsi="Times New Roman" w:cs="Times New Roman"/>
          <w:b/>
          <w:bCs/>
          <w:color w:val="000000"/>
          <w:sz w:val="26"/>
          <w:szCs w:val="26"/>
        </w:rPr>
        <w:t>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ОДОБРЕНА С ПОСТАНОВЛЕНИЕ № 175 НА МИНИСТЕРСКИЯ СЪВЕТ ОТ 1998 Г.</w:t>
      </w:r>
    </w:p>
    <w:p w:rsidR="00000000" w:rsidRDefault="00433719">
      <w:pPr>
        <w:spacing w:after="0" w:line="240" w:lineRule="auto"/>
        <w:ind w:firstLine="1155"/>
        <w:jc w:val="both"/>
        <w:textAlignment w:val="center"/>
        <w:divId w:val="10031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35 ОТ</w:t>
      </w:r>
      <w:r>
        <w:rPr>
          <w:rFonts w:ascii="Times New Roman" w:eastAsia="Times New Roman" w:hAnsi="Times New Roman" w:cs="Times New Roman"/>
          <w:color w:val="000000"/>
          <w:sz w:val="24"/>
          <w:szCs w:val="24"/>
        </w:rPr>
        <w:t xml:space="preserve"> 2011 Г., В СИЛА ОТ 03.05.2011 Г.)</w:t>
      </w:r>
    </w:p>
    <w:p w:rsidR="00000000" w:rsidRDefault="00433719">
      <w:pPr>
        <w:spacing w:after="0" w:line="240" w:lineRule="auto"/>
        <w:ind w:firstLine="1155"/>
        <w:jc w:val="both"/>
        <w:textAlignment w:val="center"/>
        <w:divId w:val="147456500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084837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(1) За започналите производства по въвеждане в експлоатация дължимите такси се събират по досегашния ред.</w:t>
      </w:r>
    </w:p>
    <w:p w:rsidR="00000000" w:rsidRDefault="00433719">
      <w:pPr>
        <w:spacing w:after="0" w:line="240" w:lineRule="auto"/>
        <w:ind w:firstLine="1155"/>
        <w:jc w:val="both"/>
        <w:textAlignment w:val="center"/>
        <w:divId w:val="1295451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започнало производство по въвеждане в експлоатация се счита производството, по което искането до комп</w:t>
      </w:r>
      <w:r>
        <w:rPr>
          <w:rFonts w:ascii="Times New Roman" w:eastAsia="Times New Roman" w:hAnsi="Times New Roman" w:cs="Times New Roman"/>
          <w:color w:val="000000"/>
          <w:sz w:val="24"/>
          <w:szCs w:val="24"/>
        </w:rPr>
        <w:t>етентния орган по чл. 177 от Закона за устройство на територията е подадено до влизането в сила на постановлението.</w:t>
      </w:r>
    </w:p>
    <w:p w:rsidR="00000000" w:rsidRDefault="00433719">
      <w:pPr>
        <w:spacing w:after="150" w:line="240" w:lineRule="auto"/>
        <w:ind w:firstLine="1155"/>
        <w:jc w:val="both"/>
        <w:textAlignment w:val="center"/>
        <w:divId w:val="147456500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856339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943729374"/>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20999782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ПОСТАНОВЛЕНИЕ № 22 ОТ 1 </w:t>
      </w:r>
      <w:r>
        <w:rPr>
          <w:rFonts w:ascii="Times New Roman" w:hAnsi="Times New Roman" w:cs="Times New Roman"/>
          <w:b/>
          <w:bCs/>
          <w:color w:val="000000"/>
          <w:sz w:val="26"/>
          <w:szCs w:val="26"/>
        </w:rPr>
        <w:t>ФЕВРУАРИ 2013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Default="00433719">
      <w:pPr>
        <w:spacing w:after="0" w:line="240" w:lineRule="auto"/>
        <w:ind w:firstLine="1155"/>
        <w:jc w:val="both"/>
        <w:textAlignment w:val="center"/>
        <w:divId w:val="10820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2013 Г., В СИЛА ОТ 08.02.2013 Г.)</w:t>
      </w:r>
    </w:p>
    <w:p w:rsidR="00000000" w:rsidRDefault="00433719">
      <w:pPr>
        <w:spacing w:after="0" w:line="240" w:lineRule="auto"/>
        <w:ind w:firstLine="1155"/>
        <w:jc w:val="both"/>
        <w:textAlignment w:val="center"/>
        <w:divId w:val="90409870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134757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По</w:t>
      </w:r>
      <w:r>
        <w:rPr>
          <w:rFonts w:ascii="Times New Roman" w:eastAsia="Times New Roman" w:hAnsi="Times New Roman" w:cs="Times New Roman"/>
          <w:color w:val="000000"/>
          <w:sz w:val="24"/>
          <w:szCs w:val="24"/>
        </w:rPr>
        <w:t>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904098704"/>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97355536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12 ОТ 30 ЯНУАРИ 2014 Г. ЗА ИЗМЕНЕНИЕ И ДОПЪЛНЕНИЕ НА НОРМАТИВНИ АКТОВЕ НА МИНИСТЕРСКИЯ СЪВЕТ</w:t>
      </w:r>
    </w:p>
    <w:p w:rsidR="00000000" w:rsidRDefault="00433719">
      <w:pPr>
        <w:spacing w:after="0" w:line="240" w:lineRule="auto"/>
        <w:ind w:firstLine="1155"/>
        <w:jc w:val="both"/>
        <w:textAlignment w:val="center"/>
        <w:divId w:val="904796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 ОТ 2014 Г., В СИЛА О</w:t>
      </w:r>
      <w:r>
        <w:rPr>
          <w:rFonts w:ascii="Times New Roman" w:eastAsia="Times New Roman" w:hAnsi="Times New Roman" w:cs="Times New Roman"/>
          <w:color w:val="000000"/>
          <w:sz w:val="24"/>
          <w:szCs w:val="24"/>
        </w:rPr>
        <w:t>Т 04.02.2014 Г.)</w:t>
      </w:r>
    </w:p>
    <w:p w:rsidR="00000000" w:rsidRDefault="00433719">
      <w:pPr>
        <w:spacing w:after="0" w:line="240" w:lineRule="auto"/>
        <w:ind w:firstLine="1155"/>
        <w:jc w:val="both"/>
        <w:textAlignment w:val="center"/>
        <w:divId w:val="13851616"/>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869877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13851616"/>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28963050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ПОСТАНОВЛЕНИЕ № 207 ОТ 18 ЮЛИ 2014 Г. ЗА ПРИЕМАНЕ НА ПРАВИЛНИК ЗА УСТРОЙСТВОТО И ДЕЙНОСТТА НА МИНИСТЕРСТВОТО НА </w:t>
      </w:r>
      <w:r>
        <w:rPr>
          <w:rFonts w:ascii="Times New Roman" w:hAnsi="Times New Roman" w:cs="Times New Roman"/>
          <w:b/>
          <w:bCs/>
          <w:color w:val="000000"/>
          <w:sz w:val="26"/>
          <w:szCs w:val="26"/>
        </w:rPr>
        <w:t>ВЪТРЕШНИТЕ РАБОТИ</w:t>
      </w:r>
    </w:p>
    <w:p w:rsidR="00000000" w:rsidRDefault="00433719">
      <w:pPr>
        <w:spacing w:after="0" w:line="240" w:lineRule="auto"/>
        <w:ind w:firstLine="1155"/>
        <w:jc w:val="both"/>
        <w:textAlignment w:val="center"/>
        <w:divId w:val="550700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2014 Г., В СИЛА ОТ 22.07.2014 Г.)</w:t>
      </w:r>
    </w:p>
    <w:p w:rsidR="00000000" w:rsidRDefault="00433719">
      <w:pPr>
        <w:spacing w:after="0" w:line="240" w:lineRule="auto"/>
        <w:ind w:firstLine="1155"/>
        <w:jc w:val="both"/>
        <w:textAlignment w:val="center"/>
        <w:divId w:val="519438727"/>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2037193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Постановлението влиза в сила от деня на обнародването му в "Държавен вестник".</w:t>
      </w:r>
    </w:p>
    <w:p w:rsidR="00000000" w:rsidRDefault="00433719">
      <w:pPr>
        <w:spacing w:after="150" w:line="240" w:lineRule="auto"/>
        <w:ind w:firstLine="1155"/>
        <w:jc w:val="both"/>
        <w:textAlignment w:val="center"/>
        <w:divId w:val="519438727"/>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37338607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ПОСТАНОВЛЕНИЕ № 388 ОТ 10 ДЕКЕМВРИ 2014 Г. ЗА ПРИЕМАНЕ НА УСТРОЙСТВЕН ПРАВИЛНИК НА МИНИСТЕРСТВОТО НА РЕГИОНАЛНОТО РАЗВИТИЕ И БЛАГОУСТРОЙСТВОТО</w:t>
      </w:r>
    </w:p>
    <w:p w:rsidR="00000000" w:rsidRDefault="00433719">
      <w:pPr>
        <w:spacing w:after="0" w:line="240" w:lineRule="auto"/>
        <w:ind w:firstLine="1155"/>
        <w:jc w:val="both"/>
        <w:textAlignment w:val="center"/>
        <w:divId w:val="942297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2014 Г., В СИЛА ОТ 12.12.2014 Г.)</w:t>
      </w:r>
    </w:p>
    <w:p w:rsidR="00000000" w:rsidRDefault="00433719">
      <w:pPr>
        <w:spacing w:after="0" w:line="240" w:lineRule="auto"/>
        <w:ind w:firstLine="1155"/>
        <w:jc w:val="both"/>
        <w:textAlignment w:val="center"/>
        <w:divId w:val="1264873890"/>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108064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Постановлението влиза в сила от деня на обн</w:t>
      </w:r>
      <w:r>
        <w:rPr>
          <w:rFonts w:ascii="Times New Roman" w:eastAsia="Times New Roman" w:hAnsi="Times New Roman" w:cs="Times New Roman"/>
          <w:color w:val="000000"/>
          <w:sz w:val="24"/>
          <w:szCs w:val="24"/>
        </w:rPr>
        <w:t>ародването му в "Държавен вестник."</w:t>
      </w:r>
    </w:p>
    <w:p w:rsidR="00000000" w:rsidRDefault="00433719">
      <w:pPr>
        <w:spacing w:after="150" w:line="240" w:lineRule="auto"/>
        <w:ind w:firstLine="1155"/>
        <w:jc w:val="both"/>
        <w:textAlignment w:val="center"/>
        <w:divId w:val="1264873890"/>
        <w:rPr>
          <w:rFonts w:ascii="Times New Roman" w:eastAsia="Times New Roman" w:hAnsi="Times New Roman" w:cs="Times New Roman"/>
          <w:color w:val="000000"/>
          <w:sz w:val="24"/>
          <w:szCs w:val="24"/>
        </w:rPr>
      </w:pPr>
    </w:p>
    <w:p w:rsidR="00000000" w:rsidRDefault="00433719">
      <w:pPr>
        <w:spacing w:before="100" w:beforeAutospacing="1" w:after="100" w:afterAutospacing="1" w:line="240" w:lineRule="auto"/>
        <w:jc w:val="center"/>
        <w:textAlignment w:val="center"/>
        <w:divId w:val="108743723"/>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32 ОТ 13 ФЕВРУАРИ 2015 Г. ЗА ОТМЕНЯНЕ И ИЗМЕНЕНИЕ НА НОРМАТИВНИ АКТОВЕ НА МИНИСТЕРСКИЯ СЪВЕТ</w:t>
      </w:r>
    </w:p>
    <w:p w:rsidR="00000000" w:rsidRDefault="00433719">
      <w:pPr>
        <w:spacing w:after="0" w:line="240" w:lineRule="auto"/>
        <w:ind w:firstLine="1155"/>
        <w:jc w:val="both"/>
        <w:textAlignment w:val="center"/>
        <w:divId w:val="978847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14 ОТ 2015 Г., В СИЛА ОТ 01.03.2015 Г.)</w:t>
      </w:r>
    </w:p>
    <w:p w:rsidR="00000000" w:rsidRDefault="00433719">
      <w:pPr>
        <w:spacing w:after="0" w:line="240" w:lineRule="auto"/>
        <w:ind w:firstLine="1155"/>
        <w:jc w:val="both"/>
        <w:textAlignment w:val="center"/>
        <w:divId w:val="1624733289"/>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948392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Постановлението в</w:t>
      </w:r>
      <w:r>
        <w:rPr>
          <w:rFonts w:ascii="Times New Roman" w:eastAsia="Times New Roman" w:hAnsi="Times New Roman" w:cs="Times New Roman"/>
          <w:color w:val="000000"/>
          <w:sz w:val="24"/>
          <w:szCs w:val="24"/>
        </w:rPr>
        <w:t>лиза в сила от 1 март 2015 г.</w:t>
      </w:r>
    </w:p>
    <w:p w:rsidR="00000000" w:rsidRDefault="00433719">
      <w:pPr>
        <w:spacing w:before="100" w:beforeAutospacing="1" w:after="100" w:afterAutospacing="1" w:line="240" w:lineRule="auto"/>
        <w:jc w:val="center"/>
        <w:textAlignment w:val="center"/>
        <w:divId w:val="116832323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ПОСТАНОВЛЕНИЕ № 293 ОТ 8 НОЕМВРИ 2016 Г. ЗА ИЗМЕНЕНИЕ И ДОПЪЛНЕНИЕ НА ТАРИФА № 14 ЗА ТАКСИТЕ, КОИТО СЕ СЪБИРАТ В СИСТЕМАТА НА МИНИСТЕРСТВОТО НА РЕГИОНАЛНОТО РАЗВИТИЕ И БЛАГОУСТРОЙСТВОТО И</w:t>
      </w:r>
      <w:r>
        <w:rPr>
          <w:rFonts w:ascii="Times New Roman" w:hAnsi="Times New Roman" w:cs="Times New Roman"/>
          <w:b/>
          <w:bCs/>
          <w:color w:val="000000"/>
          <w:sz w:val="26"/>
          <w:szCs w:val="26"/>
        </w:rPr>
        <w:t xml:space="preserve"> ОТ ОБЛАСТНИТЕ УПРАВИТЕЛИ, ПРИЕТА С ПОСТАНОВЛЕНИЕ № 175 НА МИНИСТЕРСКИЯ СЪВЕТ ОТ 1998 Г.</w:t>
      </w:r>
    </w:p>
    <w:p w:rsidR="00000000" w:rsidRDefault="00433719">
      <w:pPr>
        <w:spacing w:after="0" w:line="240" w:lineRule="auto"/>
        <w:ind w:firstLine="1155"/>
        <w:jc w:val="both"/>
        <w:textAlignment w:val="center"/>
        <w:divId w:val="1033115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90 ОТ 2016 Г., В СИЛА ОТ 15.11.2016 Г., ПОПР. - ДВ, БР. 99 ОТ 2016 Г., ИЗМ. - ДВ, БР. 105 ОТ 2018 Г., В СИЛА ОТ 18.12.2018 Г., ИЗМ. - ДВ, БР. 2 ОТ 202</w:t>
      </w:r>
      <w:r>
        <w:rPr>
          <w:rFonts w:ascii="Times New Roman" w:eastAsia="Times New Roman" w:hAnsi="Times New Roman" w:cs="Times New Roman"/>
          <w:color w:val="000000"/>
          <w:sz w:val="24"/>
          <w:szCs w:val="24"/>
        </w:rPr>
        <w:t>1 Г., В СИЛА ОТ 08.01.2021 Г.)</w:t>
      </w:r>
    </w:p>
    <w:p w:rsidR="00000000" w:rsidRDefault="00433719">
      <w:pPr>
        <w:spacing w:after="0" w:line="240" w:lineRule="auto"/>
        <w:ind w:firstLine="1155"/>
        <w:jc w:val="both"/>
        <w:textAlignment w:val="center"/>
        <w:divId w:val="1645740514"/>
        <w:rPr>
          <w:rFonts w:ascii="Times New Roman" w:eastAsia="Times New Roman" w:hAnsi="Times New Roman" w:cs="Times New Roman"/>
          <w:color w:val="000000"/>
          <w:sz w:val="24"/>
          <w:szCs w:val="24"/>
        </w:rPr>
      </w:pPr>
    </w:p>
    <w:p w:rsidR="00000000" w:rsidRDefault="00433719">
      <w:pPr>
        <w:spacing w:after="0" w:line="240" w:lineRule="auto"/>
        <w:ind w:firstLine="1155"/>
        <w:jc w:val="both"/>
        <w:textAlignment w:val="center"/>
        <w:divId w:val="43432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(Изм. - ДВ, бр. 105 от 2018 г., в сила от 18.12.2018 г., изм. - ДВ, бр. 2 от 2021 г., в сила от 08.01.2021 г.) Постановлението влиза в сила от деня на обнародването му в "Държавен вестник" с изключение на § 1 относ</w:t>
      </w:r>
      <w:r>
        <w:rPr>
          <w:rFonts w:ascii="Times New Roman" w:eastAsia="Times New Roman" w:hAnsi="Times New Roman" w:cs="Times New Roman"/>
          <w:color w:val="000000"/>
          <w:sz w:val="24"/>
          <w:szCs w:val="24"/>
        </w:rPr>
        <w:t>но чл. 35, 36, 37, 48, 49, 49а, 49б, 49в и 49г, които влизат в сила от 1 януари 2024 г.</w:t>
      </w:r>
    </w:p>
    <w:p w:rsidR="00000000" w:rsidRDefault="00433719">
      <w:pPr>
        <w:spacing w:after="150" w:line="240" w:lineRule="auto"/>
        <w:ind w:firstLine="1155"/>
        <w:jc w:val="both"/>
        <w:textAlignment w:val="center"/>
        <w:divId w:val="1499686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(Попр. - ДВ, бр. 99 от 2016 г., изм. - ДВ, бр. 105 от 2018 г., в сила от 18.12.2018 г., изм. - ДВ, бр. 2 от 2021 г., в сила от 08.01.2021 г.) Член 37, ал. 6, чл. 40</w:t>
      </w:r>
      <w:r>
        <w:rPr>
          <w:rFonts w:ascii="Times New Roman" w:eastAsia="Times New Roman" w:hAnsi="Times New Roman" w:cs="Times New Roman"/>
          <w:color w:val="000000"/>
          <w:sz w:val="24"/>
          <w:szCs w:val="24"/>
        </w:rPr>
        <w:t>, чл. 41, ал. 1 - 4 и чл. 47, ал. 2 (в редакцията на тарифата - ДВ, бр. 14 от 2015 г.) се прилагат до 31 декември 2023 г.</w:t>
      </w:r>
    </w:p>
    <w:p w:rsidR="00000000" w:rsidRDefault="00433719">
      <w:pPr>
        <w:spacing w:before="100" w:beforeAutospacing="1" w:after="100" w:afterAutospacing="1" w:line="240" w:lineRule="auto"/>
        <w:jc w:val="center"/>
        <w:textAlignment w:val="center"/>
        <w:divId w:val="95730224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307 ОТ 13 ДЕКЕМВРИ 2018 Г. ЗА ИЗМЕНЕНИЕ НА ПОСТАНОВЛЕНИЕ № 293 НА МИНИСТЕРСКИЯ СЪВЕТ ОТ 20</w:t>
      </w:r>
      <w:r>
        <w:rPr>
          <w:rFonts w:ascii="Times New Roman" w:hAnsi="Times New Roman" w:cs="Times New Roman"/>
          <w:b/>
          <w:bCs/>
          <w:color w:val="000000"/>
          <w:sz w:val="26"/>
          <w:szCs w:val="26"/>
        </w:rPr>
        <w:t xml:space="preserve">16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w:t>
      </w:r>
    </w:p>
    <w:p w:rsidR="00000000" w:rsidRDefault="00433719">
      <w:pPr>
        <w:spacing w:after="0" w:line="240" w:lineRule="auto"/>
        <w:ind w:firstLine="1155"/>
        <w:jc w:val="both"/>
        <w:textAlignment w:val="center"/>
        <w:divId w:val="1243107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2018 Г., В СИЛА ОТ 18.12.2018 Г.)</w:t>
      </w:r>
    </w:p>
    <w:p w:rsidR="00000000" w:rsidRDefault="00433719">
      <w:pPr>
        <w:spacing w:after="0" w:line="240" w:lineRule="auto"/>
        <w:ind w:firstLine="1155"/>
        <w:jc w:val="both"/>
        <w:textAlignment w:val="center"/>
        <w:divId w:val="1053432774"/>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396244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Постановлени</w:t>
      </w:r>
      <w:r>
        <w:rPr>
          <w:rFonts w:ascii="Times New Roman" w:eastAsia="Times New Roman" w:hAnsi="Times New Roman" w:cs="Times New Roman"/>
          <w:color w:val="000000"/>
          <w:sz w:val="24"/>
          <w:szCs w:val="24"/>
        </w:rPr>
        <w:t>ето влиза в сила от деня на обнародването му в "Държавен вестник".</w:t>
      </w:r>
    </w:p>
    <w:p w:rsidR="00000000" w:rsidRDefault="00433719">
      <w:pPr>
        <w:spacing w:before="100" w:beforeAutospacing="1" w:after="100" w:afterAutospacing="1" w:line="240" w:lineRule="auto"/>
        <w:jc w:val="center"/>
        <w:textAlignment w:val="center"/>
        <w:divId w:val="45012881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244 ОТ 3 ОКТОМВРИ 2019 Г. ЗА ИЗМЕНЕНИЕ И ДОПЪЛНЕНИЕ НА ТАРИФА № 14 ЗА ТАКСИТЕ, КОИТО СЕ СЪБИРАТ В СИСТЕМАТА НА МИНИСТЕРСТВОТО НА РЕГИОНАЛНОТО РАЗ</w:t>
      </w:r>
      <w:r>
        <w:rPr>
          <w:rFonts w:ascii="Times New Roman" w:hAnsi="Times New Roman" w:cs="Times New Roman"/>
          <w:b/>
          <w:bCs/>
          <w:color w:val="000000"/>
          <w:sz w:val="26"/>
          <w:szCs w:val="26"/>
        </w:rPr>
        <w:t>ВИТИЕ И БЛАГОУСТРОЙСТВОТО И ОТ ОБЛАСТНИТЕ УПРАВИТЕЛИ, ПРИЕТА С ПОСТАНОВЛЕНИЕ № 175 НА МИНИСТЕРСКИЯ СЪВЕТ ОТ 1998 Г.</w:t>
      </w:r>
    </w:p>
    <w:p w:rsidR="00000000" w:rsidRDefault="00433719">
      <w:pPr>
        <w:spacing w:after="0" w:line="240" w:lineRule="auto"/>
        <w:ind w:firstLine="1155"/>
        <w:jc w:val="both"/>
        <w:textAlignment w:val="center"/>
        <w:divId w:val="57154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79 ОТ 2019 Г., В СИЛА ОТ 08.10.2019 Г.)</w:t>
      </w:r>
    </w:p>
    <w:p w:rsidR="00000000" w:rsidRDefault="00433719">
      <w:pPr>
        <w:spacing w:after="0" w:line="240" w:lineRule="auto"/>
        <w:ind w:firstLine="1155"/>
        <w:jc w:val="both"/>
        <w:textAlignment w:val="center"/>
        <w:divId w:val="662052038"/>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185784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Постановлението влиза в сила от деня на обнародването му в "Държавен вестник</w:t>
      </w:r>
      <w:r>
        <w:rPr>
          <w:rFonts w:ascii="Times New Roman" w:eastAsia="Times New Roman" w:hAnsi="Times New Roman" w:cs="Times New Roman"/>
          <w:color w:val="000000"/>
          <w:sz w:val="24"/>
          <w:szCs w:val="24"/>
        </w:rPr>
        <w:t>".</w:t>
      </w:r>
    </w:p>
    <w:p w:rsidR="00000000" w:rsidRDefault="00433719">
      <w:pPr>
        <w:spacing w:before="100" w:beforeAutospacing="1" w:after="100" w:afterAutospacing="1" w:line="240" w:lineRule="auto"/>
        <w:jc w:val="center"/>
        <w:textAlignment w:val="center"/>
        <w:divId w:val="191492669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417 ОТ 30 ДЕКЕМВРИ 2020 Г. ЗА ИЗМЕНЕНИЕ НА ПОСТАНОВЛЕНИЕ № 293 НА МИНИСТЕРСКИЯ СЪВЕТ ОТ 2016 Г. ЗА ИЗМЕНЕНИЕ И ДОПЪЛНЕНИЕ НА ТАРИФА № 14 ЗА ТАКСИТЕ, КОИТО СЕ СЪБИРАТ В СИСТЕМАТА НА МИНИСТЕРСТВОТО НА РЕГИОНАЛНО</w:t>
      </w:r>
      <w:r>
        <w:rPr>
          <w:rFonts w:ascii="Times New Roman" w:hAnsi="Times New Roman" w:cs="Times New Roman"/>
          <w:b/>
          <w:bCs/>
          <w:color w:val="000000"/>
          <w:sz w:val="26"/>
          <w:szCs w:val="26"/>
        </w:rPr>
        <w:t xml:space="preserve">ТО РАЗВИТИЕ И </w:t>
      </w:r>
      <w:r>
        <w:rPr>
          <w:rFonts w:ascii="Times New Roman" w:hAnsi="Times New Roman" w:cs="Times New Roman"/>
          <w:b/>
          <w:bCs/>
          <w:color w:val="000000"/>
          <w:sz w:val="26"/>
          <w:szCs w:val="26"/>
        </w:rPr>
        <w:lastRenderedPageBreak/>
        <w:t xml:space="preserve">БЛАГОУСТРОЙСТВОТО И ОТ ОБЛАСТНИТЕ УПРАВИТЕЛИ, ПРИЕТА С ПОСТАНОВЛЕНИЕ № 175 НА МИНИСТЕРСКИЯ СЪВЕТ ОТ 1998 Г. </w:t>
      </w:r>
    </w:p>
    <w:p w:rsidR="00000000" w:rsidRDefault="00433719">
      <w:pPr>
        <w:spacing w:after="0" w:line="240" w:lineRule="auto"/>
        <w:ind w:firstLine="1155"/>
        <w:jc w:val="both"/>
        <w:textAlignment w:val="center"/>
        <w:divId w:val="530268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 ОТ 2021 Г., В СИЛА ОТ 08.01.2021 Г.)</w:t>
      </w:r>
    </w:p>
    <w:p w:rsidR="00000000" w:rsidRDefault="00433719">
      <w:pPr>
        <w:spacing w:after="0" w:line="240" w:lineRule="auto"/>
        <w:ind w:firstLine="1155"/>
        <w:jc w:val="both"/>
        <w:textAlignment w:val="center"/>
        <w:divId w:val="1727410973"/>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1804927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Постановлението влиза в сила от деня на обнародването му в "Държавен вестник."</w:t>
      </w:r>
    </w:p>
    <w:p w:rsidR="00000000" w:rsidRDefault="00433719">
      <w:pPr>
        <w:spacing w:before="100" w:beforeAutospacing="1" w:after="100" w:afterAutospacing="1" w:line="240" w:lineRule="auto"/>
        <w:jc w:val="center"/>
        <w:textAlignment w:val="center"/>
        <w:divId w:val="175678125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29 ОТ 6 ФЕВРУАРИ 2026 Г. ЗА ИЗМЕНЕНИЕ И ДОПЪЛНЕНИЕ НА ТАРИФА № 14 ЗА ТАКСИТЕ, КОИТО СЕ СЪБИРАТ В СИСТЕМАТА НА МИНИСТЕРСТВОТО НА РЕ</w:t>
      </w:r>
      <w:r>
        <w:rPr>
          <w:rFonts w:ascii="Times New Roman" w:hAnsi="Times New Roman" w:cs="Times New Roman"/>
          <w:b/>
          <w:bCs/>
          <w:color w:val="000000"/>
          <w:sz w:val="26"/>
          <w:szCs w:val="26"/>
        </w:rPr>
        <w:t xml:space="preserve">ГИОНАЛНОТО РАЗВИТИЕ И БЛАГОУСТРОЙСТВОТО И ОТ ОБЛАСТНИТЕ УПРАВИТЕЛИ, ПРИЕТА С ПОСТАНОВЛЕНИЕ № 175 НА МИНИСТЕРСКИЯ СЪВЕТ ОТ 1998 Г. </w:t>
      </w:r>
    </w:p>
    <w:p w:rsidR="00000000" w:rsidRDefault="00433719">
      <w:pPr>
        <w:spacing w:after="0" w:line="240" w:lineRule="auto"/>
        <w:ind w:firstLine="1155"/>
        <w:jc w:val="both"/>
        <w:textAlignment w:val="center"/>
        <w:divId w:val="1755205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2026 Г., В СИЛА ОТ 13.02.2026 Г.)</w:t>
      </w:r>
    </w:p>
    <w:p w:rsidR="00000000" w:rsidRDefault="00433719">
      <w:pPr>
        <w:spacing w:after="0" w:line="240" w:lineRule="auto"/>
        <w:ind w:firstLine="1155"/>
        <w:jc w:val="both"/>
        <w:textAlignment w:val="center"/>
        <w:divId w:val="290985210"/>
        <w:rPr>
          <w:rFonts w:ascii="Times New Roman" w:eastAsia="Times New Roman" w:hAnsi="Times New Roman" w:cs="Times New Roman"/>
          <w:color w:val="000000"/>
          <w:sz w:val="24"/>
          <w:szCs w:val="24"/>
        </w:rPr>
      </w:pPr>
    </w:p>
    <w:p w:rsidR="00000000" w:rsidRDefault="00433719">
      <w:pPr>
        <w:spacing w:after="150" w:line="240" w:lineRule="auto"/>
        <w:ind w:firstLine="1155"/>
        <w:jc w:val="both"/>
        <w:textAlignment w:val="center"/>
        <w:divId w:val="2084833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Постановлението влиза в сила от деня на обнародването му в "</w:t>
      </w:r>
      <w:r>
        <w:rPr>
          <w:rFonts w:ascii="Times New Roman" w:eastAsia="Times New Roman" w:hAnsi="Times New Roman" w:cs="Times New Roman"/>
          <w:color w:val="000000"/>
          <w:sz w:val="24"/>
          <w:szCs w:val="24"/>
        </w:rPr>
        <w:t>Държавен вестник".</w:t>
      </w:r>
    </w:p>
    <w:p w:rsidR="00433719" w:rsidRDefault="00433719">
      <w:pPr>
        <w:ind w:firstLine="1155"/>
        <w:jc w:val="both"/>
        <w:textAlignment w:val="center"/>
        <w:divId w:val="290985210"/>
        <w:rPr>
          <w:rFonts w:eastAsia="Times New Roman"/>
          <w:color w:val="000000"/>
        </w:rPr>
      </w:pPr>
    </w:p>
    <w:sectPr w:rsidR="00433719">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19" w:rsidRDefault="00433719">
      <w:pPr>
        <w:spacing w:after="0" w:line="240" w:lineRule="auto"/>
      </w:pPr>
      <w:r>
        <w:separator/>
      </w:r>
    </w:p>
  </w:endnote>
  <w:endnote w:type="continuationSeparator" w:id="0">
    <w:p w:rsidR="00433719" w:rsidRDefault="0043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39" w:rsidRDefault="00433719">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19" w:rsidRDefault="00433719">
      <w:pPr>
        <w:spacing w:after="0" w:line="240" w:lineRule="auto"/>
      </w:pPr>
      <w:r>
        <w:separator/>
      </w:r>
    </w:p>
  </w:footnote>
  <w:footnote w:type="continuationSeparator" w:id="0">
    <w:p w:rsidR="00433719" w:rsidRDefault="00433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39"/>
    <w:rsid w:val="00162EBD"/>
    <w:rsid w:val="00433719"/>
    <w:rsid w:val="00E9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02EAE-4212-4D74-B96E-228D66FF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629982">
      <w:bodyDiv w:val="1"/>
      <w:marLeft w:val="390"/>
      <w:marRight w:val="390"/>
      <w:marTop w:val="0"/>
      <w:marBottom w:val="0"/>
      <w:divBdr>
        <w:top w:val="none" w:sz="0" w:space="0" w:color="auto"/>
        <w:left w:val="none" w:sz="0" w:space="0" w:color="auto"/>
        <w:bottom w:val="none" w:sz="0" w:space="0" w:color="auto"/>
        <w:right w:val="none" w:sz="0" w:space="0" w:color="auto"/>
      </w:divBdr>
      <w:divsChild>
        <w:div w:id="1525053482">
          <w:marLeft w:val="0"/>
          <w:marRight w:val="0"/>
          <w:marTop w:val="0"/>
          <w:marBottom w:val="0"/>
          <w:divBdr>
            <w:top w:val="none" w:sz="0" w:space="0" w:color="auto"/>
            <w:left w:val="none" w:sz="0" w:space="0" w:color="auto"/>
            <w:bottom w:val="none" w:sz="0" w:space="0" w:color="auto"/>
            <w:right w:val="none" w:sz="0" w:space="0" w:color="auto"/>
          </w:divBdr>
        </w:div>
        <w:div w:id="463935306">
          <w:marLeft w:val="0"/>
          <w:marRight w:val="0"/>
          <w:marTop w:val="75"/>
          <w:marBottom w:val="0"/>
          <w:divBdr>
            <w:top w:val="none" w:sz="0" w:space="0" w:color="auto"/>
            <w:left w:val="none" w:sz="0" w:space="0" w:color="auto"/>
            <w:bottom w:val="none" w:sz="0" w:space="0" w:color="auto"/>
            <w:right w:val="none" w:sz="0" w:space="0" w:color="auto"/>
          </w:divBdr>
        </w:div>
        <w:div w:id="2011105117">
          <w:marLeft w:val="0"/>
          <w:marRight w:val="0"/>
          <w:marTop w:val="75"/>
          <w:marBottom w:val="0"/>
          <w:divBdr>
            <w:top w:val="none" w:sz="0" w:space="0" w:color="auto"/>
            <w:left w:val="none" w:sz="0" w:space="0" w:color="auto"/>
            <w:bottom w:val="none" w:sz="0" w:space="0" w:color="auto"/>
            <w:right w:val="none" w:sz="0" w:space="0" w:color="auto"/>
          </w:divBdr>
        </w:div>
        <w:div w:id="2122335801">
          <w:marLeft w:val="0"/>
          <w:marRight w:val="0"/>
          <w:marTop w:val="75"/>
          <w:marBottom w:val="0"/>
          <w:divBdr>
            <w:top w:val="none" w:sz="0" w:space="0" w:color="auto"/>
            <w:left w:val="none" w:sz="0" w:space="0" w:color="auto"/>
            <w:bottom w:val="none" w:sz="0" w:space="0" w:color="auto"/>
            <w:right w:val="none" w:sz="0" w:space="0" w:color="auto"/>
          </w:divBdr>
        </w:div>
        <w:div w:id="491798262">
          <w:marLeft w:val="0"/>
          <w:marRight w:val="0"/>
          <w:marTop w:val="150"/>
          <w:marBottom w:val="0"/>
          <w:divBdr>
            <w:top w:val="none" w:sz="0" w:space="0" w:color="auto"/>
            <w:left w:val="none" w:sz="0" w:space="0" w:color="auto"/>
            <w:bottom w:val="none" w:sz="0" w:space="0" w:color="auto"/>
            <w:right w:val="none" w:sz="0" w:space="0" w:color="auto"/>
          </w:divBdr>
        </w:div>
        <w:div w:id="2078547957">
          <w:marLeft w:val="0"/>
          <w:marRight w:val="0"/>
          <w:marTop w:val="0"/>
          <w:marBottom w:val="120"/>
          <w:divBdr>
            <w:top w:val="none" w:sz="0" w:space="0" w:color="auto"/>
            <w:left w:val="none" w:sz="0" w:space="0" w:color="auto"/>
            <w:bottom w:val="none" w:sz="0" w:space="0" w:color="auto"/>
            <w:right w:val="none" w:sz="0" w:space="0" w:color="auto"/>
          </w:divBdr>
          <w:divsChild>
            <w:div w:id="2111507603">
              <w:marLeft w:val="0"/>
              <w:marRight w:val="0"/>
              <w:marTop w:val="0"/>
              <w:marBottom w:val="0"/>
              <w:divBdr>
                <w:top w:val="none" w:sz="0" w:space="0" w:color="auto"/>
                <w:left w:val="none" w:sz="0" w:space="0" w:color="auto"/>
                <w:bottom w:val="none" w:sz="0" w:space="0" w:color="auto"/>
                <w:right w:val="none" w:sz="0" w:space="0" w:color="auto"/>
              </w:divBdr>
            </w:div>
          </w:divsChild>
        </w:div>
        <w:div w:id="1916747323">
          <w:marLeft w:val="0"/>
          <w:marRight w:val="0"/>
          <w:marTop w:val="0"/>
          <w:marBottom w:val="120"/>
          <w:divBdr>
            <w:top w:val="none" w:sz="0" w:space="0" w:color="auto"/>
            <w:left w:val="none" w:sz="0" w:space="0" w:color="auto"/>
            <w:bottom w:val="none" w:sz="0" w:space="0" w:color="auto"/>
            <w:right w:val="none" w:sz="0" w:space="0" w:color="auto"/>
          </w:divBdr>
          <w:divsChild>
            <w:div w:id="306672266">
              <w:marLeft w:val="0"/>
              <w:marRight w:val="0"/>
              <w:marTop w:val="0"/>
              <w:marBottom w:val="0"/>
              <w:divBdr>
                <w:top w:val="none" w:sz="0" w:space="0" w:color="auto"/>
                <w:left w:val="none" w:sz="0" w:space="0" w:color="auto"/>
                <w:bottom w:val="none" w:sz="0" w:space="0" w:color="auto"/>
                <w:right w:val="none" w:sz="0" w:space="0" w:color="auto"/>
              </w:divBdr>
            </w:div>
            <w:div w:id="1128739385">
              <w:marLeft w:val="0"/>
              <w:marRight w:val="0"/>
              <w:marTop w:val="0"/>
              <w:marBottom w:val="0"/>
              <w:divBdr>
                <w:top w:val="none" w:sz="0" w:space="0" w:color="auto"/>
                <w:left w:val="none" w:sz="0" w:space="0" w:color="auto"/>
                <w:bottom w:val="none" w:sz="0" w:space="0" w:color="auto"/>
                <w:right w:val="none" w:sz="0" w:space="0" w:color="auto"/>
              </w:divBdr>
            </w:div>
            <w:div w:id="1007097321">
              <w:marLeft w:val="0"/>
              <w:marRight w:val="0"/>
              <w:marTop w:val="0"/>
              <w:marBottom w:val="0"/>
              <w:divBdr>
                <w:top w:val="none" w:sz="0" w:space="0" w:color="auto"/>
                <w:left w:val="none" w:sz="0" w:space="0" w:color="auto"/>
                <w:bottom w:val="none" w:sz="0" w:space="0" w:color="auto"/>
                <w:right w:val="none" w:sz="0" w:space="0" w:color="auto"/>
              </w:divBdr>
            </w:div>
            <w:div w:id="292902965">
              <w:marLeft w:val="0"/>
              <w:marRight w:val="0"/>
              <w:marTop w:val="0"/>
              <w:marBottom w:val="0"/>
              <w:divBdr>
                <w:top w:val="none" w:sz="0" w:space="0" w:color="auto"/>
                <w:left w:val="none" w:sz="0" w:space="0" w:color="auto"/>
                <w:bottom w:val="none" w:sz="0" w:space="0" w:color="auto"/>
                <w:right w:val="none" w:sz="0" w:space="0" w:color="auto"/>
              </w:divBdr>
            </w:div>
            <w:div w:id="477724193">
              <w:marLeft w:val="0"/>
              <w:marRight w:val="0"/>
              <w:marTop w:val="0"/>
              <w:marBottom w:val="0"/>
              <w:divBdr>
                <w:top w:val="none" w:sz="0" w:space="0" w:color="auto"/>
                <w:left w:val="none" w:sz="0" w:space="0" w:color="auto"/>
                <w:bottom w:val="none" w:sz="0" w:space="0" w:color="auto"/>
                <w:right w:val="none" w:sz="0" w:space="0" w:color="auto"/>
              </w:divBdr>
            </w:div>
            <w:div w:id="1910848783">
              <w:marLeft w:val="0"/>
              <w:marRight w:val="0"/>
              <w:marTop w:val="0"/>
              <w:marBottom w:val="0"/>
              <w:divBdr>
                <w:top w:val="none" w:sz="0" w:space="0" w:color="auto"/>
                <w:left w:val="none" w:sz="0" w:space="0" w:color="auto"/>
                <w:bottom w:val="none" w:sz="0" w:space="0" w:color="auto"/>
                <w:right w:val="none" w:sz="0" w:space="0" w:color="auto"/>
              </w:divBdr>
            </w:div>
          </w:divsChild>
        </w:div>
        <w:div w:id="2056851320">
          <w:marLeft w:val="0"/>
          <w:marRight w:val="0"/>
          <w:marTop w:val="0"/>
          <w:marBottom w:val="120"/>
          <w:divBdr>
            <w:top w:val="none" w:sz="0" w:space="0" w:color="auto"/>
            <w:left w:val="none" w:sz="0" w:space="0" w:color="auto"/>
            <w:bottom w:val="none" w:sz="0" w:space="0" w:color="auto"/>
            <w:right w:val="none" w:sz="0" w:space="0" w:color="auto"/>
          </w:divBdr>
          <w:divsChild>
            <w:div w:id="2073918302">
              <w:marLeft w:val="0"/>
              <w:marRight w:val="0"/>
              <w:marTop w:val="0"/>
              <w:marBottom w:val="0"/>
              <w:divBdr>
                <w:top w:val="none" w:sz="0" w:space="0" w:color="auto"/>
                <w:left w:val="none" w:sz="0" w:space="0" w:color="auto"/>
                <w:bottom w:val="none" w:sz="0" w:space="0" w:color="auto"/>
                <w:right w:val="none" w:sz="0" w:space="0" w:color="auto"/>
              </w:divBdr>
            </w:div>
          </w:divsChild>
        </w:div>
        <w:div w:id="1401366962">
          <w:marLeft w:val="0"/>
          <w:marRight w:val="0"/>
          <w:marTop w:val="0"/>
          <w:marBottom w:val="120"/>
          <w:divBdr>
            <w:top w:val="none" w:sz="0" w:space="0" w:color="auto"/>
            <w:left w:val="none" w:sz="0" w:space="0" w:color="auto"/>
            <w:bottom w:val="none" w:sz="0" w:space="0" w:color="auto"/>
            <w:right w:val="none" w:sz="0" w:space="0" w:color="auto"/>
          </w:divBdr>
          <w:divsChild>
            <w:div w:id="135876692">
              <w:marLeft w:val="0"/>
              <w:marRight w:val="0"/>
              <w:marTop w:val="0"/>
              <w:marBottom w:val="0"/>
              <w:divBdr>
                <w:top w:val="none" w:sz="0" w:space="0" w:color="auto"/>
                <w:left w:val="none" w:sz="0" w:space="0" w:color="auto"/>
                <w:bottom w:val="none" w:sz="0" w:space="0" w:color="auto"/>
                <w:right w:val="none" w:sz="0" w:space="0" w:color="auto"/>
              </w:divBdr>
            </w:div>
          </w:divsChild>
        </w:div>
        <w:div w:id="1228226207">
          <w:marLeft w:val="0"/>
          <w:marRight w:val="0"/>
          <w:marTop w:val="0"/>
          <w:marBottom w:val="120"/>
          <w:divBdr>
            <w:top w:val="none" w:sz="0" w:space="0" w:color="auto"/>
            <w:left w:val="none" w:sz="0" w:space="0" w:color="auto"/>
            <w:bottom w:val="none" w:sz="0" w:space="0" w:color="auto"/>
            <w:right w:val="none" w:sz="0" w:space="0" w:color="auto"/>
          </w:divBdr>
          <w:divsChild>
            <w:div w:id="897981921">
              <w:marLeft w:val="0"/>
              <w:marRight w:val="0"/>
              <w:marTop w:val="0"/>
              <w:marBottom w:val="0"/>
              <w:divBdr>
                <w:top w:val="none" w:sz="0" w:space="0" w:color="auto"/>
                <w:left w:val="none" w:sz="0" w:space="0" w:color="auto"/>
                <w:bottom w:val="none" w:sz="0" w:space="0" w:color="auto"/>
                <w:right w:val="none" w:sz="0" w:space="0" w:color="auto"/>
              </w:divBdr>
            </w:div>
            <w:div w:id="1515605258">
              <w:marLeft w:val="0"/>
              <w:marRight w:val="0"/>
              <w:marTop w:val="0"/>
              <w:marBottom w:val="0"/>
              <w:divBdr>
                <w:top w:val="none" w:sz="0" w:space="0" w:color="auto"/>
                <w:left w:val="none" w:sz="0" w:space="0" w:color="auto"/>
                <w:bottom w:val="none" w:sz="0" w:space="0" w:color="auto"/>
                <w:right w:val="none" w:sz="0" w:space="0" w:color="auto"/>
              </w:divBdr>
            </w:div>
            <w:div w:id="98452547">
              <w:marLeft w:val="0"/>
              <w:marRight w:val="0"/>
              <w:marTop w:val="0"/>
              <w:marBottom w:val="0"/>
              <w:divBdr>
                <w:top w:val="none" w:sz="0" w:space="0" w:color="auto"/>
                <w:left w:val="none" w:sz="0" w:space="0" w:color="auto"/>
                <w:bottom w:val="none" w:sz="0" w:space="0" w:color="auto"/>
                <w:right w:val="none" w:sz="0" w:space="0" w:color="auto"/>
              </w:divBdr>
            </w:div>
          </w:divsChild>
        </w:div>
        <w:div w:id="1224412581">
          <w:marLeft w:val="0"/>
          <w:marRight w:val="0"/>
          <w:marTop w:val="0"/>
          <w:marBottom w:val="120"/>
          <w:divBdr>
            <w:top w:val="none" w:sz="0" w:space="0" w:color="auto"/>
            <w:left w:val="none" w:sz="0" w:space="0" w:color="auto"/>
            <w:bottom w:val="none" w:sz="0" w:space="0" w:color="auto"/>
            <w:right w:val="none" w:sz="0" w:space="0" w:color="auto"/>
          </w:divBdr>
          <w:divsChild>
            <w:div w:id="2038655836">
              <w:marLeft w:val="0"/>
              <w:marRight w:val="0"/>
              <w:marTop w:val="0"/>
              <w:marBottom w:val="0"/>
              <w:divBdr>
                <w:top w:val="none" w:sz="0" w:space="0" w:color="auto"/>
                <w:left w:val="none" w:sz="0" w:space="0" w:color="auto"/>
                <w:bottom w:val="none" w:sz="0" w:space="0" w:color="auto"/>
                <w:right w:val="none" w:sz="0" w:space="0" w:color="auto"/>
              </w:divBdr>
            </w:div>
          </w:divsChild>
        </w:div>
        <w:div w:id="445849206">
          <w:marLeft w:val="0"/>
          <w:marRight w:val="0"/>
          <w:marTop w:val="0"/>
          <w:marBottom w:val="120"/>
          <w:divBdr>
            <w:top w:val="none" w:sz="0" w:space="0" w:color="auto"/>
            <w:left w:val="none" w:sz="0" w:space="0" w:color="auto"/>
            <w:bottom w:val="none" w:sz="0" w:space="0" w:color="auto"/>
            <w:right w:val="none" w:sz="0" w:space="0" w:color="auto"/>
          </w:divBdr>
          <w:divsChild>
            <w:div w:id="181167278">
              <w:marLeft w:val="0"/>
              <w:marRight w:val="0"/>
              <w:marTop w:val="0"/>
              <w:marBottom w:val="0"/>
              <w:divBdr>
                <w:top w:val="none" w:sz="0" w:space="0" w:color="auto"/>
                <w:left w:val="none" w:sz="0" w:space="0" w:color="auto"/>
                <w:bottom w:val="none" w:sz="0" w:space="0" w:color="auto"/>
                <w:right w:val="none" w:sz="0" w:space="0" w:color="auto"/>
              </w:divBdr>
            </w:div>
          </w:divsChild>
        </w:div>
        <w:div w:id="1975600650">
          <w:marLeft w:val="0"/>
          <w:marRight w:val="0"/>
          <w:marTop w:val="0"/>
          <w:marBottom w:val="120"/>
          <w:divBdr>
            <w:top w:val="none" w:sz="0" w:space="0" w:color="auto"/>
            <w:left w:val="none" w:sz="0" w:space="0" w:color="auto"/>
            <w:bottom w:val="none" w:sz="0" w:space="0" w:color="auto"/>
            <w:right w:val="none" w:sz="0" w:space="0" w:color="auto"/>
          </w:divBdr>
          <w:divsChild>
            <w:div w:id="445347733">
              <w:marLeft w:val="0"/>
              <w:marRight w:val="0"/>
              <w:marTop w:val="0"/>
              <w:marBottom w:val="0"/>
              <w:divBdr>
                <w:top w:val="none" w:sz="0" w:space="0" w:color="auto"/>
                <w:left w:val="none" w:sz="0" w:space="0" w:color="auto"/>
                <w:bottom w:val="none" w:sz="0" w:space="0" w:color="auto"/>
                <w:right w:val="none" w:sz="0" w:space="0" w:color="auto"/>
              </w:divBdr>
            </w:div>
            <w:div w:id="1282154281">
              <w:marLeft w:val="0"/>
              <w:marRight w:val="0"/>
              <w:marTop w:val="0"/>
              <w:marBottom w:val="0"/>
              <w:divBdr>
                <w:top w:val="none" w:sz="0" w:space="0" w:color="auto"/>
                <w:left w:val="none" w:sz="0" w:space="0" w:color="auto"/>
                <w:bottom w:val="none" w:sz="0" w:space="0" w:color="auto"/>
                <w:right w:val="none" w:sz="0" w:space="0" w:color="auto"/>
              </w:divBdr>
            </w:div>
            <w:div w:id="1781148390">
              <w:marLeft w:val="0"/>
              <w:marRight w:val="0"/>
              <w:marTop w:val="0"/>
              <w:marBottom w:val="0"/>
              <w:divBdr>
                <w:top w:val="none" w:sz="0" w:space="0" w:color="auto"/>
                <w:left w:val="none" w:sz="0" w:space="0" w:color="auto"/>
                <w:bottom w:val="none" w:sz="0" w:space="0" w:color="auto"/>
                <w:right w:val="none" w:sz="0" w:space="0" w:color="auto"/>
              </w:divBdr>
            </w:div>
            <w:div w:id="1069496975">
              <w:marLeft w:val="0"/>
              <w:marRight w:val="0"/>
              <w:marTop w:val="0"/>
              <w:marBottom w:val="0"/>
              <w:divBdr>
                <w:top w:val="none" w:sz="0" w:space="0" w:color="auto"/>
                <w:left w:val="none" w:sz="0" w:space="0" w:color="auto"/>
                <w:bottom w:val="none" w:sz="0" w:space="0" w:color="auto"/>
                <w:right w:val="none" w:sz="0" w:space="0" w:color="auto"/>
              </w:divBdr>
            </w:div>
            <w:div w:id="448277650">
              <w:marLeft w:val="0"/>
              <w:marRight w:val="0"/>
              <w:marTop w:val="0"/>
              <w:marBottom w:val="0"/>
              <w:divBdr>
                <w:top w:val="none" w:sz="0" w:space="0" w:color="auto"/>
                <w:left w:val="none" w:sz="0" w:space="0" w:color="auto"/>
                <w:bottom w:val="none" w:sz="0" w:space="0" w:color="auto"/>
                <w:right w:val="none" w:sz="0" w:space="0" w:color="auto"/>
              </w:divBdr>
            </w:div>
          </w:divsChild>
        </w:div>
        <w:div w:id="1491827045">
          <w:marLeft w:val="0"/>
          <w:marRight w:val="0"/>
          <w:marTop w:val="0"/>
          <w:marBottom w:val="120"/>
          <w:divBdr>
            <w:top w:val="none" w:sz="0" w:space="0" w:color="auto"/>
            <w:left w:val="none" w:sz="0" w:space="0" w:color="auto"/>
            <w:bottom w:val="none" w:sz="0" w:space="0" w:color="auto"/>
            <w:right w:val="none" w:sz="0" w:space="0" w:color="auto"/>
          </w:divBdr>
          <w:divsChild>
            <w:div w:id="370423010">
              <w:marLeft w:val="0"/>
              <w:marRight w:val="0"/>
              <w:marTop w:val="0"/>
              <w:marBottom w:val="0"/>
              <w:divBdr>
                <w:top w:val="none" w:sz="0" w:space="0" w:color="auto"/>
                <w:left w:val="none" w:sz="0" w:space="0" w:color="auto"/>
                <w:bottom w:val="none" w:sz="0" w:space="0" w:color="auto"/>
                <w:right w:val="none" w:sz="0" w:space="0" w:color="auto"/>
              </w:divBdr>
            </w:div>
          </w:divsChild>
        </w:div>
        <w:div w:id="398283314">
          <w:marLeft w:val="0"/>
          <w:marRight w:val="0"/>
          <w:marTop w:val="0"/>
          <w:marBottom w:val="120"/>
          <w:divBdr>
            <w:top w:val="none" w:sz="0" w:space="0" w:color="auto"/>
            <w:left w:val="none" w:sz="0" w:space="0" w:color="auto"/>
            <w:bottom w:val="none" w:sz="0" w:space="0" w:color="auto"/>
            <w:right w:val="none" w:sz="0" w:space="0" w:color="auto"/>
          </w:divBdr>
          <w:divsChild>
            <w:div w:id="998339095">
              <w:marLeft w:val="0"/>
              <w:marRight w:val="0"/>
              <w:marTop w:val="0"/>
              <w:marBottom w:val="0"/>
              <w:divBdr>
                <w:top w:val="none" w:sz="0" w:space="0" w:color="auto"/>
                <w:left w:val="none" w:sz="0" w:space="0" w:color="auto"/>
                <w:bottom w:val="none" w:sz="0" w:space="0" w:color="auto"/>
                <w:right w:val="none" w:sz="0" w:space="0" w:color="auto"/>
              </w:divBdr>
            </w:div>
          </w:divsChild>
        </w:div>
        <w:div w:id="498694561">
          <w:marLeft w:val="0"/>
          <w:marRight w:val="0"/>
          <w:marTop w:val="0"/>
          <w:marBottom w:val="120"/>
          <w:divBdr>
            <w:top w:val="none" w:sz="0" w:space="0" w:color="auto"/>
            <w:left w:val="none" w:sz="0" w:space="0" w:color="auto"/>
            <w:bottom w:val="none" w:sz="0" w:space="0" w:color="auto"/>
            <w:right w:val="none" w:sz="0" w:space="0" w:color="auto"/>
          </w:divBdr>
          <w:divsChild>
            <w:div w:id="1502694035">
              <w:marLeft w:val="0"/>
              <w:marRight w:val="0"/>
              <w:marTop w:val="0"/>
              <w:marBottom w:val="0"/>
              <w:divBdr>
                <w:top w:val="none" w:sz="0" w:space="0" w:color="auto"/>
                <w:left w:val="none" w:sz="0" w:space="0" w:color="auto"/>
                <w:bottom w:val="none" w:sz="0" w:space="0" w:color="auto"/>
                <w:right w:val="none" w:sz="0" w:space="0" w:color="auto"/>
              </w:divBdr>
            </w:div>
            <w:div w:id="405078641">
              <w:marLeft w:val="0"/>
              <w:marRight w:val="0"/>
              <w:marTop w:val="0"/>
              <w:marBottom w:val="0"/>
              <w:divBdr>
                <w:top w:val="none" w:sz="0" w:space="0" w:color="auto"/>
                <w:left w:val="none" w:sz="0" w:space="0" w:color="auto"/>
                <w:bottom w:val="none" w:sz="0" w:space="0" w:color="auto"/>
                <w:right w:val="none" w:sz="0" w:space="0" w:color="auto"/>
              </w:divBdr>
            </w:div>
            <w:div w:id="581451803">
              <w:marLeft w:val="0"/>
              <w:marRight w:val="0"/>
              <w:marTop w:val="0"/>
              <w:marBottom w:val="0"/>
              <w:divBdr>
                <w:top w:val="none" w:sz="0" w:space="0" w:color="auto"/>
                <w:left w:val="none" w:sz="0" w:space="0" w:color="auto"/>
                <w:bottom w:val="none" w:sz="0" w:space="0" w:color="auto"/>
                <w:right w:val="none" w:sz="0" w:space="0" w:color="auto"/>
              </w:divBdr>
            </w:div>
            <w:div w:id="1634872968">
              <w:marLeft w:val="0"/>
              <w:marRight w:val="0"/>
              <w:marTop w:val="0"/>
              <w:marBottom w:val="0"/>
              <w:divBdr>
                <w:top w:val="none" w:sz="0" w:space="0" w:color="auto"/>
                <w:left w:val="none" w:sz="0" w:space="0" w:color="auto"/>
                <w:bottom w:val="none" w:sz="0" w:space="0" w:color="auto"/>
                <w:right w:val="none" w:sz="0" w:space="0" w:color="auto"/>
              </w:divBdr>
            </w:div>
            <w:div w:id="791821991">
              <w:marLeft w:val="0"/>
              <w:marRight w:val="0"/>
              <w:marTop w:val="0"/>
              <w:marBottom w:val="0"/>
              <w:divBdr>
                <w:top w:val="none" w:sz="0" w:space="0" w:color="auto"/>
                <w:left w:val="none" w:sz="0" w:space="0" w:color="auto"/>
                <w:bottom w:val="none" w:sz="0" w:space="0" w:color="auto"/>
                <w:right w:val="none" w:sz="0" w:space="0" w:color="auto"/>
              </w:divBdr>
            </w:div>
          </w:divsChild>
        </w:div>
        <w:div w:id="1523517404">
          <w:marLeft w:val="0"/>
          <w:marRight w:val="0"/>
          <w:marTop w:val="0"/>
          <w:marBottom w:val="120"/>
          <w:divBdr>
            <w:top w:val="none" w:sz="0" w:space="0" w:color="auto"/>
            <w:left w:val="none" w:sz="0" w:space="0" w:color="auto"/>
            <w:bottom w:val="none" w:sz="0" w:space="0" w:color="auto"/>
            <w:right w:val="none" w:sz="0" w:space="0" w:color="auto"/>
          </w:divBdr>
          <w:divsChild>
            <w:div w:id="1238050447">
              <w:marLeft w:val="0"/>
              <w:marRight w:val="0"/>
              <w:marTop w:val="0"/>
              <w:marBottom w:val="0"/>
              <w:divBdr>
                <w:top w:val="none" w:sz="0" w:space="0" w:color="auto"/>
                <w:left w:val="none" w:sz="0" w:space="0" w:color="auto"/>
                <w:bottom w:val="none" w:sz="0" w:space="0" w:color="auto"/>
                <w:right w:val="none" w:sz="0" w:space="0" w:color="auto"/>
              </w:divBdr>
            </w:div>
          </w:divsChild>
        </w:div>
        <w:div w:id="1709377520">
          <w:marLeft w:val="0"/>
          <w:marRight w:val="0"/>
          <w:marTop w:val="0"/>
          <w:marBottom w:val="120"/>
          <w:divBdr>
            <w:top w:val="none" w:sz="0" w:space="0" w:color="auto"/>
            <w:left w:val="none" w:sz="0" w:space="0" w:color="auto"/>
            <w:bottom w:val="none" w:sz="0" w:space="0" w:color="auto"/>
            <w:right w:val="none" w:sz="0" w:space="0" w:color="auto"/>
          </w:divBdr>
          <w:divsChild>
            <w:div w:id="329412598">
              <w:marLeft w:val="0"/>
              <w:marRight w:val="0"/>
              <w:marTop w:val="0"/>
              <w:marBottom w:val="0"/>
              <w:divBdr>
                <w:top w:val="none" w:sz="0" w:space="0" w:color="auto"/>
                <w:left w:val="none" w:sz="0" w:space="0" w:color="auto"/>
                <w:bottom w:val="none" w:sz="0" w:space="0" w:color="auto"/>
                <w:right w:val="none" w:sz="0" w:space="0" w:color="auto"/>
              </w:divBdr>
            </w:div>
          </w:divsChild>
        </w:div>
        <w:div w:id="942152904">
          <w:marLeft w:val="0"/>
          <w:marRight w:val="0"/>
          <w:marTop w:val="0"/>
          <w:marBottom w:val="120"/>
          <w:divBdr>
            <w:top w:val="none" w:sz="0" w:space="0" w:color="auto"/>
            <w:left w:val="none" w:sz="0" w:space="0" w:color="auto"/>
            <w:bottom w:val="none" w:sz="0" w:space="0" w:color="auto"/>
            <w:right w:val="none" w:sz="0" w:space="0" w:color="auto"/>
          </w:divBdr>
          <w:divsChild>
            <w:div w:id="265387642">
              <w:marLeft w:val="0"/>
              <w:marRight w:val="0"/>
              <w:marTop w:val="0"/>
              <w:marBottom w:val="0"/>
              <w:divBdr>
                <w:top w:val="none" w:sz="0" w:space="0" w:color="auto"/>
                <w:left w:val="none" w:sz="0" w:space="0" w:color="auto"/>
                <w:bottom w:val="none" w:sz="0" w:space="0" w:color="auto"/>
                <w:right w:val="none" w:sz="0" w:space="0" w:color="auto"/>
              </w:divBdr>
            </w:div>
          </w:divsChild>
        </w:div>
        <w:div w:id="1166630093">
          <w:marLeft w:val="0"/>
          <w:marRight w:val="0"/>
          <w:marTop w:val="150"/>
          <w:marBottom w:val="0"/>
          <w:divBdr>
            <w:top w:val="none" w:sz="0" w:space="0" w:color="auto"/>
            <w:left w:val="none" w:sz="0" w:space="0" w:color="auto"/>
            <w:bottom w:val="none" w:sz="0" w:space="0" w:color="auto"/>
            <w:right w:val="none" w:sz="0" w:space="0" w:color="auto"/>
          </w:divBdr>
        </w:div>
        <w:div w:id="1342582441">
          <w:marLeft w:val="0"/>
          <w:marRight w:val="0"/>
          <w:marTop w:val="0"/>
          <w:marBottom w:val="120"/>
          <w:divBdr>
            <w:top w:val="none" w:sz="0" w:space="0" w:color="auto"/>
            <w:left w:val="none" w:sz="0" w:space="0" w:color="auto"/>
            <w:bottom w:val="none" w:sz="0" w:space="0" w:color="auto"/>
            <w:right w:val="none" w:sz="0" w:space="0" w:color="auto"/>
          </w:divBdr>
          <w:divsChild>
            <w:div w:id="1522011849">
              <w:marLeft w:val="0"/>
              <w:marRight w:val="0"/>
              <w:marTop w:val="0"/>
              <w:marBottom w:val="0"/>
              <w:divBdr>
                <w:top w:val="none" w:sz="0" w:space="0" w:color="auto"/>
                <w:left w:val="none" w:sz="0" w:space="0" w:color="auto"/>
                <w:bottom w:val="none" w:sz="0" w:space="0" w:color="auto"/>
                <w:right w:val="none" w:sz="0" w:space="0" w:color="auto"/>
              </w:divBdr>
            </w:div>
          </w:divsChild>
        </w:div>
        <w:div w:id="2102985192">
          <w:marLeft w:val="0"/>
          <w:marRight w:val="0"/>
          <w:marTop w:val="0"/>
          <w:marBottom w:val="120"/>
          <w:divBdr>
            <w:top w:val="none" w:sz="0" w:space="0" w:color="auto"/>
            <w:left w:val="none" w:sz="0" w:space="0" w:color="auto"/>
            <w:bottom w:val="none" w:sz="0" w:space="0" w:color="auto"/>
            <w:right w:val="none" w:sz="0" w:space="0" w:color="auto"/>
          </w:divBdr>
          <w:divsChild>
            <w:div w:id="370612536">
              <w:marLeft w:val="0"/>
              <w:marRight w:val="0"/>
              <w:marTop w:val="0"/>
              <w:marBottom w:val="0"/>
              <w:divBdr>
                <w:top w:val="none" w:sz="0" w:space="0" w:color="auto"/>
                <w:left w:val="none" w:sz="0" w:space="0" w:color="auto"/>
                <w:bottom w:val="none" w:sz="0" w:space="0" w:color="auto"/>
                <w:right w:val="none" w:sz="0" w:space="0" w:color="auto"/>
              </w:divBdr>
            </w:div>
          </w:divsChild>
        </w:div>
        <w:div w:id="639769219">
          <w:marLeft w:val="0"/>
          <w:marRight w:val="0"/>
          <w:marTop w:val="0"/>
          <w:marBottom w:val="120"/>
          <w:divBdr>
            <w:top w:val="none" w:sz="0" w:space="0" w:color="auto"/>
            <w:left w:val="none" w:sz="0" w:space="0" w:color="auto"/>
            <w:bottom w:val="none" w:sz="0" w:space="0" w:color="auto"/>
            <w:right w:val="none" w:sz="0" w:space="0" w:color="auto"/>
          </w:divBdr>
          <w:divsChild>
            <w:div w:id="582371924">
              <w:marLeft w:val="0"/>
              <w:marRight w:val="0"/>
              <w:marTop w:val="0"/>
              <w:marBottom w:val="0"/>
              <w:divBdr>
                <w:top w:val="none" w:sz="0" w:space="0" w:color="auto"/>
                <w:left w:val="none" w:sz="0" w:space="0" w:color="auto"/>
                <w:bottom w:val="none" w:sz="0" w:space="0" w:color="auto"/>
                <w:right w:val="none" w:sz="0" w:space="0" w:color="auto"/>
              </w:divBdr>
            </w:div>
          </w:divsChild>
        </w:div>
        <w:div w:id="1796440055">
          <w:marLeft w:val="0"/>
          <w:marRight w:val="0"/>
          <w:marTop w:val="0"/>
          <w:marBottom w:val="120"/>
          <w:divBdr>
            <w:top w:val="none" w:sz="0" w:space="0" w:color="auto"/>
            <w:left w:val="none" w:sz="0" w:space="0" w:color="auto"/>
            <w:bottom w:val="none" w:sz="0" w:space="0" w:color="auto"/>
            <w:right w:val="none" w:sz="0" w:space="0" w:color="auto"/>
          </w:divBdr>
          <w:divsChild>
            <w:div w:id="751858292">
              <w:marLeft w:val="0"/>
              <w:marRight w:val="0"/>
              <w:marTop w:val="0"/>
              <w:marBottom w:val="0"/>
              <w:divBdr>
                <w:top w:val="none" w:sz="0" w:space="0" w:color="auto"/>
                <w:left w:val="none" w:sz="0" w:space="0" w:color="auto"/>
                <w:bottom w:val="none" w:sz="0" w:space="0" w:color="auto"/>
                <w:right w:val="none" w:sz="0" w:space="0" w:color="auto"/>
              </w:divBdr>
            </w:div>
          </w:divsChild>
        </w:div>
        <w:div w:id="1045907811">
          <w:marLeft w:val="0"/>
          <w:marRight w:val="0"/>
          <w:marTop w:val="0"/>
          <w:marBottom w:val="120"/>
          <w:divBdr>
            <w:top w:val="none" w:sz="0" w:space="0" w:color="auto"/>
            <w:left w:val="none" w:sz="0" w:space="0" w:color="auto"/>
            <w:bottom w:val="none" w:sz="0" w:space="0" w:color="auto"/>
            <w:right w:val="none" w:sz="0" w:space="0" w:color="auto"/>
          </w:divBdr>
          <w:divsChild>
            <w:div w:id="1472944773">
              <w:marLeft w:val="0"/>
              <w:marRight w:val="0"/>
              <w:marTop w:val="0"/>
              <w:marBottom w:val="0"/>
              <w:divBdr>
                <w:top w:val="none" w:sz="0" w:space="0" w:color="auto"/>
                <w:left w:val="none" w:sz="0" w:space="0" w:color="auto"/>
                <w:bottom w:val="none" w:sz="0" w:space="0" w:color="auto"/>
                <w:right w:val="none" w:sz="0" w:space="0" w:color="auto"/>
              </w:divBdr>
            </w:div>
          </w:divsChild>
        </w:div>
        <w:div w:id="392969231">
          <w:marLeft w:val="0"/>
          <w:marRight w:val="0"/>
          <w:marTop w:val="0"/>
          <w:marBottom w:val="120"/>
          <w:divBdr>
            <w:top w:val="none" w:sz="0" w:space="0" w:color="auto"/>
            <w:left w:val="none" w:sz="0" w:space="0" w:color="auto"/>
            <w:bottom w:val="none" w:sz="0" w:space="0" w:color="auto"/>
            <w:right w:val="none" w:sz="0" w:space="0" w:color="auto"/>
          </w:divBdr>
          <w:divsChild>
            <w:div w:id="1898053823">
              <w:marLeft w:val="0"/>
              <w:marRight w:val="0"/>
              <w:marTop w:val="0"/>
              <w:marBottom w:val="0"/>
              <w:divBdr>
                <w:top w:val="none" w:sz="0" w:space="0" w:color="auto"/>
                <w:left w:val="none" w:sz="0" w:space="0" w:color="auto"/>
                <w:bottom w:val="none" w:sz="0" w:space="0" w:color="auto"/>
                <w:right w:val="none" w:sz="0" w:space="0" w:color="auto"/>
              </w:divBdr>
            </w:div>
          </w:divsChild>
        </w:div>
        <w:div w:id="1880510913">
          <w:marLeft w:val="0"/>
          <w:marRight w:val="0"/>
          <w:marTop w:val="0"/>
          <w:marBottom w:val="120"/>
          <w:divBdr>
            <w:top w:val="none" w:sz="0" w:space="0" w:color="auto"/>
            <w:left w:val="none" w:sz="0" w:space="0" w:color="auto"/>
            <w:bottom w:val="none" w:sz="0" w:space="0" w:color="auto"/>
            <w:right w:val="none" w:sz="0" w:space="0" w:color="auto"/>
          </w:divBdr>
          <w:divsChild>
            <w:div w:id="588193860">
              <w:marLeft w:val="0"/>
              <w:marRight w:val="0"/>
              <w:marTop w:val="0"/>
              <w:marBottom w:val="0"/>
              <w:divBdr>
                <w:top w:val="none" w:sz="0" w:space="0" w:color="auto"/>
                <w:left w:val="none" w:sz="0" w:space="0" w:color="auto"/>
                <w:bottom w:val="none" w:sz="0" w:space="0" w:color="auto"/>
                <w:right w:val="none" w:sz="0" w:space="0" w:color="auto"/>
              </w:divBdr>
            </w:div>
          </w:divsChild>
        </w:div>
        <w:div w:id="2137526428">
          <w:marLeft w:val="0"/>
          <w:marRight w:val="0"/>
          <w:marTop w:val="0"/>
          <w:marBottom w:val="120"/>
          <w:divBdr>
            <w:top w:val="none" w:sz="0" w:space="0" w:color="auto"/>
            <w:left w:val="none" w:sz="0" w:space="0" w:color="auto"/>
            <w:bottom w:val="none" w:sz="0" w:space="0" w:color="auto"/>
            <w:right w:val="none" w:sz="0" w:space="0" w:color="auto"/>
          </w:divBdr>
          <w:divsChild>
            <w:div w:id="21903661">
              <w:marLeft w:val="0"/>
              <w:marRight w:val="0"/>
              <w:marTop w:val="0"/>
              <w:marBottom w:val="0"/>
              <w:divBdr>
                <w:top w:val="none" w:sz="0" w:space="0" w:color="auto"/>
                <w:left w:val="none" w:sz="0" w:space="0" w:color="auto"/>
                <w:bottom w:val="none" w:sz="0" w:space="0" w:color="auto"/>
                <w:right w:val="none" w:sz="0" w:space="0" w:color="auto"/>
              </w:divBdr>
            </w:div>
          </w:divsChild>
        </w:div>
        <w:div w:id="1298220212">
          <w:marLeft w:val="0"/>
          <w:marRight w:val="0"/>
          <w:marTop w:val="150"/>
          <w:marBottom w:val="0"/>
          <w:divBdr>
            <w:top w:val="none" w:sz="0" w:space="0" w:color="auto"/>
            <w:left w:val="none" w:sz="0" w:space="0" w:color="auto"/>
            <w:bottom w:val="none" w:sz="0" w:space="0" w:color="auto"/>
            <w:right w:val="none" w:sz="0" w:space="0" w:color="auto"/>
          </w:divBdr>
        </w:div>
        <w:div w:id="2035688207">
          <w:marLeft w:val="0"/>
          <w:marRight w:val="0"/>
          <w:marTop w:val="0"/>
          <w:marBottom w:val="120"/>
          <w:divBdr>
            <w:top w:val="none" w:sz="0" w:space="0" w:color="auto"/>
            <w:left w:val="none" w:sz="0" w:space="0" w:color="auto"/>
            <w:bottom w:val="none" w:sz="0" w:space="0" w:color="auto"/>
            <w:right w:val="none" w:sz="0" w:space="0" w:color="auto"/>
          </w:divBdr>
          <w:divsChild>
            <w:div w:id="1065761993">
              <w:marLeft w:val="0"/>
              <w:marRight w:val="0"/>
              <w:marTop w:val="0"/>
              <w:marBottom w:val="0"/>
              <w:divBdr>
                <w:top w:val="none" w:sz="0" w:space="0" w:color="auto"/>
                <w:left w:val="none" w:sz="0" w:space="0" w:color="auto"/>
                <w:bottom w:val="none" w:sz="0" w:space="0" w:color="auto"/>
                <w:right w:val="none" w:sz="0" w:space="0" w:color="auto"/>
              </w:divBdr>
            </w:div>
          </w:divsChild>
        </w:div>
        <w:div w:id="544677662">
          <w:marLeft w:val="0"/>
          <w:marRight w:val="0"/>
          <w:marTop w:val="0"/>
          <w:marBottom w:val="120"/>
          <w:divBdr>
            <w:top w:val="none" w:sz="0" w:space="0" w:color="auto"/>
            <w:left w:val="none" w:sz="0" w:space="0" w:color="auto"/>
            <w:bottom w:val="none" w:sz="0" w:space="0" w:color="auto"/>
            <w:right w:val="none" w:sz="0" w:space="0" w:color="auto"/>
          </w:divBdr>
          <w:divsChild>
            <w:div w:id="2092585340">
              <w:marLeft w:val="0"/>
              <w:marRight w:val="0"/>
              <w:marTop w:val="0"/>
              <w:marBottom w:val="0"/>
              <w:divBdr>
                <w:top w:val="none" w:sz="0" w:space="0" w:color="auto"/>
                <w:left w:val="none" w:sz="0" w:space="0" w:color="auto"/>
                <w:bottom w:val="none" w:sz="0" w:space="0" w:color="auto"/>
                <w:right w:val="none" w:sz="0" w:space="0" w:color="auto"/>
              </w:divBdr>
            </w:div>
          </w:divsChild>
        </w:div>
        <w:div w:id="429158514">
          <w:marLeft w:val="0"/>
          <w:marRight w:val="0"/>
          <w:marTop w:val="0"/>
          <w:marBottom w:val="120"/>
          <w:divBdr>
            <w:top w:val="none" w:sz="0" w:space="0" w:color="auto"/>
            <w:left w:val="none" w:sz="0" w:space="0" w:color="auto"/>
            <w:bottom w:val="none" w:sz="0" w:space="0" w:color="auto"/>
            <w:right w:val="none" w:sz="0" w:space="0" w:color="auto"/>
          </w:divBdr>
          <w:divsChild>
            <w:div w:id="1326085459">
              <w:marLeft w:val="0"/>
              <w:marRight w:val="0"/>
              <w:marTop w:val="0"/>
              <w:marBottom w:val="0"/>
              <w:divBdr>
                <w:top w:val="none" w:sz="0" w:space="0" w:color="auto"/>
                <w:left w:val="none" w:sz="0" w:space="0" w:color="auto"/>
                <w:bottom w:val="none" w:sz="0" w:space="0" w:color="auto"/>
                <w:right w:val="none" w:sz="0" w:space="0" w:color="auto"/>
              </w:divBdr>
            </w:div>
          </w:divsChild>
        </w:div>
        <w:div w:id="1750809071">
          <w:marLeft w:val="0"/>
          <w:marRight w:val="0"/>
          <w:marTop w:val="0"/>
          <w:marBottom w:val="120"/>
          <w:divBdr>
            <w:top w:val="none" w:sz="0" w:space="0" w:color="auto"/>
            <w:left w:val="none" w:sz="0" w:space="0" w:color="auto"/>
            <w:bottom w:val="none" w:sz="0" w:space="0" w:color="auto"/>
            <w:right w:val="none" w:sz="0" w:space="0" w:color="auto"/>
          </w:divBdr>
          <w:divsChild>
            <w:div w:id="1597203719">
              <w:marLeft w:val="0"/>
              <w:marRight w:val="0"/>
              <w:marTop w:val="0"/>
              <w:marBottom w:val="0"/>
              <w:divBdr>
                <w:top w:val="none" w:sz="0" w:space="0" w:color="auto"/>
                <w:left w:val="none" w:sz="0" w:space="0" w:color="auto"/>
                <w:bottom w:val="none" w:sz="0" w:space="0" w:color="auto"/>
                <w:right w:val="none" w:sz="0" w:space="0" w:color="auto"/>
              </w:divBdr>
            </w:div>
          </w:divsChild>
        </w:div>
        <w:div w:id="679432893">
          <w:marLeft w:val="0"/>
          <w:marRight w:val="0"/>
          <w:marTop w:val="0"/>
          <w:marBottom w:val="120"/>
          <w:divBdr>
            <w:top w:val="none" w:sz="0" w:space="0" w:color="auto"/>
            <w:left w:val="none" w:sz="0" w:space="0" w:color="auto"/>
            <w:bottom w:val="none" w:sz="0" w:space="0" w:color="auto"/>
            <w:right w:val="none" w:sz="0" w:space="0" w:color="auto"/>
          </w:divBdr>
          <w:divsChild>
            <w:div w:id="239559921">
              <w:marLeft w:val="0"/>
              <w:marRight w:val="0"/>
              <w:marTop w:val="0"/>
              <w:marBottom w:val="0"/>
              <w:divBdr>
                <w:top w:val="none" w:sz="0" w:space="0" w:color="auto"/>
                <w:left w:val="none" w:sz="0" w:space="0" w:color="auto"/>
                <w:bottom w:val="none" w:sz="0" w:space="0" w:color="auto"/>
                <w:right w:val="none" w:sz="0" w:space="0" w:color="auto"/>
              </w:divBdr>
            </w:div>
          </w:divsChild>
        </w:div>
        <w:div w:id="1337418744">
          <w:marLeft w:val="0"/>
          <w:marRight w:val="0"/>
          <w:marTop w:val="150"/>
          <w:marBottom w:val="0"/>
          <w:divBdr>
            <w:top w:val="none" w:sz="0" w:space="0" w:color="auto"/>
            <w:left w:val="none" w:sz="0" w:space="0" w:color="auto"/>
            <w:bottom w:val="none" w:sz="0" w:space="0" w:color="auto"/>
            <w:right w:val="none" w:sz="0" w:space="0" w:color="auto"/>
          </w:divBdr>
        </w:div>
        <w:div w:id="1255086353">
          <w:marLeft w:val="0"/>
          <w:marRight w:val="0"/>
          <w:marTop w:val="225"/>
          <w:marBottom w:val="0"/>
          <w:divBdr>
            <w:top w:val="none" w:sz="0" w:space="0" w:color="auto"/>
            <w:left w:val="none" w:sz="0" w:space="0" w:color="auto"/>
            <w:bottom w:val="none" w:sz="0" w:space="0" w:color="auto"/>
            <w:right w:val="none" w:sz="0" w:space="0" w:color="auto"/>
          </w:divBdr>
        </w:div>
        <w:div w:id="1935550980">
          <w:marLeft w:val="0"/>
          <w:marRight w:val="0"/>
          <w:marTop w:val="0"/>
          <w:marBottom w:val="120"/>
          <w:divBdr>
            <w:top w:val="none" w:sz="0" w:space="0" w:color="auto"/>
            <w:left w:val="none" w:sz="0" w:space="0" w:color="auto"/>
            <w:bottom w:val="none" w:sz="0" w:space="0" w:color="auto"/>
            <w:right w:val="none" w:sz="0" w:space="0" w:color="auto"/>
          </w:divBdr>
          <w:divsChild>
            <w:div w:id="897712765">
              <w:marLeft w:val="0"/>
              <w:marRight w:val="0"/>
              <w:marTop w:val="0"/>
              <w:marBottom w:val="0"/>
              <w:divBdr>
                <w:top w:val="none" w:sz="0" w:space="0" w:color="auto"/>
                <w:left w:val="none" w:sz="0" w:space="0" w:color="auto"/>
                <w:bottom w:val="none" w:sz="0" w:space="0" w:color="auto"/>
                <w:right w:val="none" w:sz="0" w:space="0" w:color="auto"/>
              </w:divBdr>
            </w:div>
            <w:div w:id="118959728">
              <w:marLeft w:val="0"/>
              <w:marRight w:val="0"/>
              <w:marTop w:val="0"/>
              <w:marBottom w:val="0"/>
              <w:divBdr>
                <w:top w:val="none" w:sz="0" w:space="0" w:color="auto"/>
                <w:left w:val="none" w:sz="0" w:space="0" w:color="auto"/>
                <w:bottom w:val="none" w:sz="0" w:space="0" w:color="auto"/>
                <w:right w:val="none" w:sz="0" w:space="0" w:color="auto"/>
              </w:divBdr>
            </w:div>
            <w:div w:id="51776458">
              <w:marLeft w:val="0"/>
              <w:marRight w:val="0"/>
              <w:marTop w:val="0"/>
              <w:marBottom w:val="0"/>
              <w:divBdr>
                <w:top w:val="none" w:sz="0" w:space="0" w:color="auto"/>
                <w:left w:val="none" w:sz="0" w:space="0" w:color="auto"/>
                <w:bottom w:val="none" w:sz="0" w:space="0" w:color="auto"/>
                <w:right w:val="none" w:sz="0" w:space="0" w:color="auto"/>
              </w:divBdr>
            </w:div>
            <w:div w:id="1074593796">
              <w:marLeft w:val="0"/>
              <w:marRight w:val="0"/>
              <w:marTop w:val="0"/>
              <w:marBottom w:val="0"/>
              <w:divBdr>
                <w:top w:val="none" w:sz="0" w:space="0" w:color="auto"/>
                <w:left w:val="none" w:sz="0" w:space="0" w:color="auto"/>
                <w:bottom w:val="none" w:sz="0" w:space="0" w:color="auto"/>
                <w:right w:val="none" w:sz="0" w:space="0" w:color="auto"/>
              </w:divBdr>
            </w:div>
            <w:div w:id="575870317">
              <w:marLeft w:val="0"/>
              <w:marRight w:val="0"/>
              <w:marTop w:val="0"/>
              <w:marBottom w:val="0"/>
              <w:divBdr>
                <w:top w:val="none" w:sz="0" w:space="0" w:color="auto"/>
                <w:left w:val="none" w:sz="0" w:space="0" w:color="auto"/>
                <w:bottom w:val="none" w:sz="0" w:space="0" w:color="auto"/>
                <w:right w:val="none" w:sz="0" w:space="0" w:color="auto"/>
              </w:divBdr>
            </w:div>
            <w:div w:id="280306838">
              <w:marLeft w:val="0"/>
              <w:marRight w:val="0"/>
              <w:marTop w:val="0"/>
              <w:marBottom w:val="0"/>
              <w:divBdr>
                <w:top w:val="none" w:sz="0" w:space="0" w:color="auto"/>
                <w:left w:val="none" w:sz="0" w:space="0" w:color="auto"/>
                <w:bottom w:val="none" w:sz="0" w:space="0" w:color="auto"/>
                <w:right w:val="none" w:sz="0" w:space="0" w:color="auto"/>
              </w:divBdr>
            </w:div>
            <w:div w:id="282082247">
              <w:marLeft w:val="0"/>
              <w:marRight w:val="0"/>
              <w:marTop w:val="0"/>
              <w:marBottom w:val="0"/>
              <w:divBdr>
                <w:top w:val="none" w:sz="0" w:space="0" w:color="auto"/>
                <w:left w:val="none" w:sz="0" w:space="0" w:color="auto"/>
                <w:bottom w:val="none" w:sz="0" w:space="0" w:color="auto"/>
                <w:right w:val="none" w:sz="0" w:space="0" w:color="auto"/>
              </w:divBdr>
            </w:div>
            <w:div w:id="1809660220">
              <w:marLeft w:val="0"/>
              <w:marRight w:val="0"/>
              <w:marTop w:val="0"/>
              <w:marBottom w:val="0"/>
              <w:divBdr>
                <w:top w:val="none" w:sz="0" w:space="0" w:color="auto"/>
                <w:left w:val="none" w:sz="0" w:space="0" w:color="auto"/>
                <w:bottom w:val="none" w:sz="0" w:space="0" w:color="auto"/>
                <w:right w:val="none" w:sz="0" w:space="0" w:color="auto"/>
              </w:divBdr>
            </w:div>
            <w:div w:id="1428766884">
              <w:marLeft w:val="0"/>
              <w:marRight w:val="0"/>
              <w:marTop w:val="0"/>
              <w:marBottom w:val="0"/>
              <w:divBdr>
                <w:top w:val="none" w:sz="0" w:space="0" w:color="auto"/>
                <w:left w:val="none" w:sz="0" w:space="0" w:color="auto"/>
                <w:bottom w:val="none" w:sz="0" w:space="0" w:color="auto"/>
                <w:right w:val="none" w:sz="0" w:space="0" w:color="auto"/>
              </w:divBdr>
            </w:div>
          </w:divsChild>
        </w:div>
        <w:div w:id="470832793">
          <w:marLeft w:val="0"/>
          <w:marRight w:val="0"/>
          <w:marTop w:val="0"/>
          <w:marBottom w:val="120"/>
          <w:divBdr>
            <w:top w:val="none" w:sz="0" w:space="0" w:color="auto"/>
            <w:left w:val="none" w:sz="0" w:space="0" w:color="auto"/>
            <w:bottom w:val="none" w:sz="0" w:space="0" w:color="auto"/>
            <w:right w:val="none" w:sz="0" w:space="0" w:color="auto"/>
          </w:divBdr>
          <w:divsChild>
            <w:div w:id="1659457455">
              <w:marLeft w:val="0"/>
              <w:marRight w:val="0"/>
              <w:marTop w:val="0"/>
              <w:marBottom w:val="0"/>
              <w:divBdr>
                <w:top w:val="none" w:sz="0" w:space="0" w:color="auto"/>
                <w:left w:val="none" w:sz="0" w:space="0" w:color="auto"/>
                <w:bottom w:val="none" w:sz="0" w:space="0" w:color="auto"/>
                <w:right w:val="none" w:sz="0" w:space="0" w:color="auto"/>
              </w:divBdr>
            </w:div>
            <w:div w:id="479467770">
              <w:marLeft w:val="0"/>
              <w:marRight w:val="0"/>
              <w:marTop w:val="0"/>
              <w:marBottom w:val="0"/>
              <w:divBdr>
                <w:top w:val="none" w:sz="0" w:space="0" w:color="auto"/>
                <w:left w:val="none" w:sz="0" w:space="0" w:color="auto"/>
                <w:bottom w:val="none" w:sz="0" w:space="0" w:color="auto"/>
                <w:right w:val="none" w:sz="0" w:space="0" w:color="auto"/>
              </w:divBdr>
            </w:div>
            <w:div w:id="1237473058">
              <w:marLeft w:val="0"/>
              <w:marRight w:val="0"/>
              <w:marTop w:val="0"/>
              <w:marBottom w:val="0"/>
              <w:divBdr>
                <w:top w:val="none" w:sz="0" w:space="0" w:color="auto"/>
                <w:left w:val="none" w:sz="0" w:space="0" w:color="auto"/>
                <w:bottom w:val="none" w:sz="0" w:space="0" w:color="auto"/>
                <w:right w:val="none" w:sz="0" w:space="0" w:color="auto"/>
              </w:divBdr>
            </w:div>
            <w:div w:id="1328092552">
              <w:marLeft w:val="0"/>
              <w:marRight w:val="0"/>
              <w:marTop w:val="0"/>
              <w:marBottom w:val="0"/>
              <w:divBdr>
                <w:top w:val="none" w:sz="0" w:space="0" w:color="auto"/>
                <w:left w:val="none" w:sz="0" w:space="0" w:color="auto"/>
                <w:bottom w:val="none" w:sz="0" w:space="0" w:color="auto"/>
                <w:right w:val="none" w:sz="0" w:space="0" w:color="auto"/>
              </w:divBdr>
            </w:div>
          </w:divsChild>
        </w:div>
        <w:div w:id="348722163">
          <w:marLeft w:val="0"/>
          <w:marRight w:val="0"/>
          <w:marTop w:val="0"/>
          <w:marBottom w:val="120"/>
          <w:divBdr>
            <w:top w:val="none" w:sz="0" w:space="0" w:color="auto"/>
            <w:left w:val="none" w:sz="0" w:space="0" w:color="auto"/>
            <w:bottom w:val="none" w:sz="0" w:space="0" w:color="auto"/>
            <w:right w:val="none" w:sz="0" w:space="0" w:color="auto"/>
          </w:divBdr>
          <w:divsChild>
            <w:div w:id="1452362948">
              <w:marLeft w:val="0"/>
              <w:marRight w:val="0"/>
              <w:marTop w:val="0"/>
              <w:marBottom w:val="0"/>
              <w:divBdr>
                <w:top w:val="none" w:sz="0" w:space="0" w:color="auto"/>
                <w:left w:val="none" w:sz="0" w:space="0" w:color="auto"/>
                <w:bottom w:val="none" w:sz="0" w:space="0" w:color="auto"/>
                <w:right w:val="none" w:sz="0" w:space="0" w:color="auto"/>
              </w:divBdr>
            </w:div>
          </w:divsChild>
        </w:div>
        <w:div w:id="1561751124">
          <w:marLeft w:val="0"/>
          <w:marRight w:val="0"/>
          <w:marTop w:val="225"/>
          <w:marBottom w:val="0"/>
          <w:divBdr>
            <w:top w:val="none" w:sz="0" w:space="0" w:color="auto"/>
            <w:left w:val="none" w:sz="0" w:space="0" w:color="auto"/>
            <w:bottom w:val="none" w:sz="0" w:space="0" w:color="auto"/>
            <w:right w:val="none" w:sz="0" w:space="0" w:color="auto"/>
          </w:divBdr>
        </w:div>
        <w:div w:id="452752974">
          <w:marLeft w:val="0"/>
          <w:marRight w:val="0"/>
          <w:marTop w:val="0"/>
          <w:marBottom w:val="120"/>
          <w:divBdr>
            <w:top w:val="none" w:sz="0" w:space="0" w:color="auto"/>
            <w:left w:val="none" w:sz="0" w:space="0" w:color="auto"/>
            <w:bottom w:val="none" w:sz="0" w:space="0" w:color="auto"/>
            <w:right w:val="none" w:sz="0" w:space="0" w:color="auto"/>
          </w:divBdr>
          <w:divsChild>
            <w:div w:id="917523282">
              <w:marLeft w:val="0"/>
              <w:marRight w:val="0"/>
              <w:marTop w:val="0"/>
              <w:marBottom w:val="0"/>
              <w:divBdr>
                <w:top w:val="none" w:sz="0" w:space="0" w:color="auto"/>
                <w:left w:val="none" w:sz="0" w:space="0" w:color="auto"/>
                <w:bottom w:val="none" w:sz="0" w:space="0" w:color="auto"/>
                <w:right w:val="none" w:sz="0" w:space="0" w:color="auto"/>
              </w:divBdr>
            </w:div>
            <w:div w:id="936407583">
              <w:marLeft w:val="0"/>
              <w:marRight w:val="0"/>
              <w:marTop w:val="0"/>
              <w:marBottom w:val="0"/>
              <w:divBdr>
                <w:top w:val="none" w:sz="0" w:space="0" w:color="auto"/>
                <w:left w:val="none" w:sz="0" w:space="0" w:color="auto"/>
                <w:bottom w:val="none" w:sz="0" w:space="0" w:color="auto"/>
                <w:right w:val="none" w:sz="0" w:space="0" w:color="auto"/>
              </w:divBdr>
            </w:div>
            <w:div w:id="736514925">
              <w:marLeft w:val="0"/>
              <w:marRight w:val="0"/>
              <w:marTop w:val="0"/>
              <w:marBottom w:val="0"/>
              <w:divBdr>
                <w:top w:val="none" w:sz="0" w:space="0" w:color="auto"/>
                <w:left w:val="none" w:sz="0" w:space="0" w:color="auto"/>
                <w:bottom w:val="none" w:sz="0" w:space="0" w:color="auto"/>
                <w:right w:val="none" w:sz="0" w:space="0" w:color="auto"/>
              </w:divBdr>
            </w:div>
            <w:div w:id="211506560">
              <w:marLeft w:val="0"/>
              <w:marRight w:val="0"/>
              <w:marTop w:val="0"/>
              <w:marBottom w:val="0"/>
              <w:divBdr>
                <w:top w:val="none" w:sz="0" w:space="0" w:color="auto"/>
                <w:left w:val="none" w:sz="0" w:space="0" w:color="auto"/>
                <w:bottom w:val="none" w:sz="0" w:space="0" w:color="auto"/>
                <w:right w:val="none" w:sz="0" w:space="0" w:color="auto"/>
              </w:divBdr>
            </w:div>
            <w:div w:id="1036006304">
              <w:marLeft w:val="0"/>
              <w:marRight w:val="0"/>
              <w:marTop w:val="0"/>
              <w:marBottom w:val="0"/>
              <w:divBdr>
                <w:top w:val="none" w:sz="0" w:space="0" w:color="auto"/>
                <w:left w:val="none" w:sz="0" w:space="0" w:color="auto"/>
                <w:bottom w:val="none" w:sz="0" w:space="0" w:color="auto"/>
                <w:right w:val="none" w:sz="0" w:space="0" w:color="auto"/>
              </w:divBdr>
            </w:div>
            <w:div w:id="690956710">
              <w:marLeft w:val="0"/>
              <w:marRight w:val="0"/>
              <w:marTop w:val="0"/>
              <w:marBottom w:val="0"/>
              <w:divBdr>
                <w:top w:val="none" w:sz="0" w:space="0" w:color="auto"/>
                <w:left w:val="none" w:sz="0" w:space="0" w:color="auto"/>
                <w:bottom w:val="none" w:sz="0" w:space="0" w:color="auto"/>
                <w:right w:val="none" w:sz="0" w:space="0" w:color="auto"/>
              </w:divBdr>
            </w:div>
            <w:div w:id="1809736165">
              <w:marLeft w:val="0"/>
              <w:marRight w:val="0"/>
              <w:marTop w:val="0"/>
              <w:marBottom w:val="0"/>
              <w:divBdr>
                <w:top w:val="none" w:sz="0" w:space="0" w:color="auto"/>
                <w:left w:val="none" w:sz="0" w:space="0" w:color="auto"/>
                <w:bottom w:val="none" w:sz="0" w:space="0" w:color="auto"/>
                <w:right w:val="none" w:sz="0" w:space="0" w:color="auto"/>
              </w:divBdr>
            </w:div>
            <w:div w:id="625088832">
              <w:marLeft w:val="0"/>
              <w:marRight w:val="0"/>
              <w:marTop w:val="0"/>
              <w:marBottom w:val="0"/>
              <w:divBdr>
                <w:top w:val="none" w:sz="0" w:space="0" w:color="auto"/>
                <w:left w:val="none" w:sz="0" w:space="0" w:color="auto"/>
                <w:bottom w:val="none" w:sz="0" w:space="0" w:color="auto"/>
                <w:right w:val="none" w:sz="0" w:space="0" w:color="auto"/>
              </w:divBdr>
            </w:div>
            <w:div w:id="728653515">
              <w:marLeft w:val="0"/>
              <w:marRight w:val="0"/>
              <w:marTop w:val="0"/>
              <w:marBottom w:val="0"/>
              <w:divBdr>
                <w:top w:val="none" w:sz="0" w:space="0" w:color="auto"/>
                <w:left w:val="none" w:sz="0" w:space="0" w:color="auto"/>
                <w:bottom w:val="none" w:sz="0" w:space="0" w:color="auto"/>
                <w:right w:val="none" w:sz="0" w:space="0" w:color="auto"/>
              </w:divBdr>
            </w:div>
            <w:div w:id="1076317968">
              <w:marLeft w:val="0"/>
              <w:marRight w:val="0"/>
              <w:marTop w:val="0"/>
              <w:marBottom w:val="0"/>
              <w:divBdr>
                <w:top w:val="none" w:sz="0" w:space="0" w:color="auto"/>
                <w:left w:val="none" w:sz="0" w:space="0" w:color="auto"/>
                <w:bottom w:val="none" w:sz="0" w:space="0" w:color="auto"/>
                <w:right w:val="none" w:sz="0" w:space="0" w:color="auto"/>
              </w:divBdr>
            </w:div>
            <w:div w:id="1226182175">
              <w:marLeft w:val="0"/>
              <w:marRight w:val="0"/>
              <w:marTop w:val="0"/>
              <w:marBottom w:val="0"/>
              <w:divBdr>
                <w:top w:val="none" w:sz="0" w:space="0" w:color="auto"/>
                <w:left w:val="none" w:sz="0" w:space="0" w:color="auto"/>
                <w:bottom w:val="none" w:sz="0" w:space="0" w:color="auto"/>
                <w:right w:val="none" w:sz="0" w:space="0" w:color="auto"/>
              </w:divBdr>
            </w:div>
            <w:div w:id="1446191226">
              <w:marLeft w:val="0"/>
              <w:marRight w:val="0"/>
              <w:marTop w:val="0"/>
              <w:marBottom w:val="0"/>
              <w:divBdr>
                <w:top w:val="none" w:sz="0" w:space="0" w:color="auto"/>
                <w:left w:val="none" w:sz="0" w:space="0" w:color="auto"/>
                <w:bottom w:val="none" w:sz="0" w:space="0" w:color="auto"/>
                <w:right w:val="none" w:sz="0" w:space="0" w:color="auto"/>
              </w:divBdr>
            </w:div>
            <w:div w:id="118695534">
              <w:marLeft w:val="0"/>
              <w:marRight w:val="0"/>
              <w:marTop w:val="0"/>
              <w:marBottom w:val="0"/>
              <w:divBdr>
                <w:top w:val="none" w:sz="0" w:space="0" w:color="auto"/>
                <w:left w:val="none" w:sz="0" w:space="0" w:color="auto"/>
                <w:bottom w:val="none" w:sz="0" w:space="0" w:color="auto"/>
                <w:right w:val="none" w:sz="0" w:space="0" w:color="auto"/>
              </w:divBdr>
            </w:div>
            <w:div w:id="1272011390">
              <w:marLeft w:val="0"/>
              <w:marRight w:val="0"/>
              <w:marTop w:val="0"/>
              <w:marBottom w:val="0"/>
              <w:divBdr>
                <w:top w:val="none" w:sz="0" w:space="0" w:color="auto"/>
                <w:left w:val="none" w:sz="0" w:space="0" w:color="auto"/>
                <w:bottom w:val="none" w:sz="0" w:space="0" w:color="auto"/>
                <w:right w:val="none" w:sz="0" w:space="0" w:color="auto"/>
              </w:divBdr>
            </w:div>
            <w:div w:id="1229463483">
              <w:marLeft w:val="0"/>
              <w:marRight w:val="0"/>
              <w:marTop w:val="0"/>
              <w:marBottom w:val="0"/>
              <w:divBdr>
                <w:top w:val="none" w:sz="0" w:space="0" w:color="auto"/>
                <w:left w:val="none" w:sz="0" w:space="0" w:color="auto"/>
                <w:bottom w:val="none" w:sz="0" w:space="0" w:color="auto"/>
                <w:right w:val="none" w:sz="0" w:space="0" w:color="auto"/>
              </w:divBdr>
            </w:div>
            <w:div w:id="1219589278">
              <w:marLeft w:val="0"/>
              <w:marRight w:val="0"/>
              <w:marTop w:val="0"/>
              <w:marBottom w:val="0"/>
              <w:divBdr>
                <w:top w:val="none" w:sz="0" w:space="0" w:color="auto"/>
                <w:left w:val="none" w:sz="0" w:space="0" w:color="auto"/>
                <w:bottom w:val="none" w:sz="0" w:space="0" w:color="auto"/>
                <w:right w:val="none" w:sz="0" w:space="0" w:color="auto"/>
              </w:divBdr>
            </w:div>
            <w:div w:id="1945266715">
              <w:marLeft w:val="0"/>
              <w:marRight w:val="0"/>
              <w:marTop w:val="0"/>
              <w:marBottom w:val="0"/>
              <w:divBdr>
                <w:top w:val="none" w:sz="0" w:space="0" w:color="auto"/>
                <w:left w:val="none" w:sz="0" w:space="0" w:color="auto"/>
                <w:bottom w:val="none" w:sz="0" w:space="0" w:color="auto"/>
                <w:right w:val="none" w:sz="0" w:space="0" w:color="auto"/>
              </w:divBdr>
            </w:div>
            <w:div w:id="757865380">
              <w:marLeft w:val="0"/>
              <w:marRight w:val="0"/>
              <w:marTop w:val="0"/>
              <w:marBottom w:val="0"/>
              <w:divBdr>
                <w:top w:val="none" w:sz="0" w:space="0" w:color="auto"/>
                <w:left w:val="none" w:sz="0" w:space="0" w:color="auto"/>
                <w:bottom w:val="none" w:sz="0" w:space="0" w:color="auto"/>
                <w:right w:val="none" w:sz="0" w:space="0" w:color="auto"/>
              </w:divBdr>
            </w:div>
            <w:div w:id="64452571">
              <w:marLeft w:val="0"/>
              <w:marRight w:val="0"/>
              <w:marTop w:val="0"/>
              <w:marBottom w:val="0"/>
              <w:divBdr>
                <w:top w:val="none" w:sz="0" w:space="0" w:color="auto"/>
                <w:left w:val="none" w:sz="0" w:space="0" w:color="auto"/>
                <w:bottom w:val="none" w:sz="0" w:space="0" w:color="auto"/>
                <w:right w:val="none" w:sz="0" w:space="0" w:color="auto"/>
              </w:divBdr>
            </w:div>
            <w:div w:id="770079370">
              <w:marLeft w:val="0"/>
              <w:marRight w:val="0"/>
              <w:marTop w:val="0"/>
              <w:marBottom w:val="0"/>
              <w:divBdr>
                <w:top w:val="none" w:sz="0" w:space="0" w:color="auto"/>
                <w:left w:val="none" w:sz="0" w:space="0" w:color="auto"/>
                <w:bottom w:val="none" w:sz="0" w:space="0" w:color="auto"/>
                <w:right w:val="none" w:sz="0" w:space="0" w:color="auto"/>
              </w:divBdr>
            </w:div>
            <w:div w:id="674042674">
              <w:marLeft w:val="0"/>
              <w:marRight w:val="0"/>
              <w:marTop w:val="0"/>
              <w:marBottom w:val="0"/>
              <w:divBdr>
                <w:top w:val="none" w:sz="0" w:space="0" w:color="auto"/>
                <w:left w:val="none" w:sz="0" w:space="0" w:color="auto"/>
                <w:bottom w:val="none" w:sz="0" w:space="0" w:color="auto"/>
                <w:right w:val="none" w:sz="0" w:space="0" w:color="auto"/>
              </w:divBdr>
            </w:div>
            <w:div w:id="59603111">
              <w:marLeft w:val="0"/>
              <w:marRight w:val="0"/>
              <w:marTop w:val="0"/>
              <w:marBottom w:val="0"/>
              <w:divBdr>
                <w:top w:val="none" w:sz="0" w:space="0" w:color="auto"/>
                <w:left w:val="none" w:sz="0" w:space="0" w:color="auto"/>
                <w:bottom w:val="none" w:sz="0" w:space="0" w:color="auto"/>
                <w:right w:val="none" w:sz="0" w:space="0" w:color="auto"/>
              </w:divBdr>
            </w:div>
            <w:div w:id="1004474512">
              <w:marLeft w:val="0"/>
              <w:marRight w:val="0"/>
              <w:marTop w:val="0"/>
              <w:marBottom w:val="0"/>
              <w:divBdr>
                <w:top w:val="none" w:sz="0" w:space="0" w:color="auto"/>
                <w:left w:val="none" w:sz="0" w:space="0" w:color="auto"/>
                <w:bottom w:val="none" w:sz="0" w:space="0" w:color="auto"/>
                <w:right w:val="none" w:sz="0" w:space="0" w:color="auto"/>
              </w:divBdr>
            </w:div>
            <w:div w:id="1639452400">
              <w:marLeft w:val="0"/>
              <w:marRight w:val="0"/>
              <w:marTop w:val="0"/>
              <w:marBottom w:val="0"/>
              <w:divBdr>
                <w:top w:val="none" w:sz="0" w:space="0" w:color="auto"/>
                <w:left w:val="none" w:sz="0" w:space="0" w:color="auto"/>
                <w:bottom w:val="none" w:sz="0" w:space="0" w:color="auto"/>
                <w:right w:val="none" w:sz="0" w:space="0" w:color="auto"/>
              </w:divBdr>
            </w:div>
            <w:div w:id="156851329">
              <w:marLeft w:val="0"/>
              <w:marRight w:val="0"/>
              <w:marTop w:val="0"/>
              <w:marBottom w:val="0"/>
              <w:divBdr>
                <w:top w:val="none" w:sz="0" w:space="0" w:color="auto"/>
                <w:left w:val="none" w:sz="0" w:space="0" w:color="auto"/>
                <w:bottom w:val="none" w:sz="0" w:space="0" w:color="auto"/>
                <w:right w:val="none" w:sz="0" w:space="0" w:color="auto"/>
              </w:divBdr>
            </w:div>
            <w:div w:id="1827550628">
              <w:marLeft w:val="0"/>
              <w:marRight w:val="0"/>
              <w:marTop w:val="0"/>
              <w:marBottom w:val="0"/>
              <w:divBdr>
                <w:top w:val="none" w:sz="0" w:space="0" w:color="auto"/>
                <w:left w:val="none" w:sz="0" w:space="0" w:color="auto"/>
                <w:bottom w:val="none" w:sz="0" w:space="0" w:color="auto"/>
                <w:right w:val="none" w:sz="0" w:space="0" w:color="auto"/>
              </w:divBdr>
            </w:div>
            <w:div w:id="1845051188">
              <w:marLeft w:val="0"/>
              <w:marRight w:val="0"/>
              <w:marTop w:val="0"/>
              <w:marBottom w:val="0"/>
              <w:divBdr>
                <w:top w:val="none" w:sz="0" w:space="0" w:color="auto"/>
                <w:left w:val="none" w:sz="0" w:space="0" w:color="auto"/>
                <w:bottom w:val="none" w:sz="0" w:space="0" w:color="auto"/>
                <w:right w:val="none" w:sz="0" w:space="0" w:color="auto"/>
              </w:divBdr>
            </w:div>
            <w:div w:id="930356573">
              <w:marLeft w:val="0"/>
              <w:marRight w:val="0"/>
              <w:marTop w:val="0"/>
              <w:marBottom w:val="0"/>
              <w:divBdr>
                <w:top w:val="none" w:sz="0" w:space="0" w:color="auto"/>
                <w:left w:val="none" w:sz="0" w:space="0" w:color="auto"/>
                <w:bottom w:val="none" w:sz="0" w:space="0" w:color="auto"/>
                <w:right w:val="none" w:sz="0" w:space="0" w:color="auto"/>
              </w:divBdr>
            </w:div>
            <w:div w:id="153571594">
              <w:marLeft w:val="0"/>
              <w:marRight w:val="0"/>
              <w:marTop w:val="0"/>
              <w:marBottom w:val="0"/>
              <w:divBdr>
                <w:top w:val="none" w:sz="0" w:space="0" w:color="auto"/>
                <w:left w:val="none" w:sz="0" w:space="0" w:color="auto"/>
                <w:bottom w:val="none" w:sz="0" w:space="0" w:color="auto"/>
                <w:right w:val="none" w:sz="0" w:space="0" w:color="auto"/>
              </w:divBdr>
            </w:div>
            <w:div w:id="349842837">
              <w:marLeft w:val="0"/>
              <w:marRight w:val="0"/>
              <w:marTop w:val="0"/>
              <w:marBottom w:val="0"/>
              <w:divBdr>
                <w:top w:val="none" w:sz="0" w:space="0" w:color="auto"/>
                <w:left w:val="none" w:sz="0" w:space="0" w:color="auto"/>
                <w:bottom w:val="none" w:sz="0" w:space="0" w:color="auto"/>
                <w:right w:val="none" w:sz="0" w:space="0" w:color="auto"/>
              </w:divBdr>
            </w:div>
            <w:div w:id="1013268479">
              <w:marLeft w:val="0"/>
              <w:marRight w:val="0"/>
              <w:marTop w:val="0"/>
              <w:marBottom w:val="0"/>
              <w:divBdr>
                <w:top w:val="none" w:sz="0" w:space="0" w:color="auto"/>
                <w:left w:val="none" w:sz="0" w:space="0" w:color="auto"/>
                <w:bottom w:val="none" w:sz="0" w:space="0" w:color="auto"/>
                <w:right w:val="none" w:sz="0" w:space="0" w:color="auto"/>
              </w:divBdr>
            </w:div>
            <w:div w:id="1044643863">
              <w:marLeft w:val="0"/>
              <w:marRight w:val="0"/>
              <w:marTop w:val="0"/>
              <w:marBottom w:val="0"/>
              <w:divBdr>
                <w:top w:val="none" w:sz="0" w:space="0" w:color="auto"/>
                <w:left w:val="none" w:sz="0" w:space="0" w:color="auto"/>
                <w:bottom w:val="none" w:sz="0" w:space="0" w:color="auto"/>
                <w:right w:val="none" w:sz="0" w:space="0" w:color="auto"/>
              </w:divBdr>
            </w:div>
            <w:div w:id="152643036">
              <w:marLeft w:val="0"/>
              <w:marRight w:val="0"/>
              <w:marTop w:val="0"/>
              <w:marBottom w:val="0"/>
              <w:divBdr>
                <w:top w:val="none" w:sz="0" w:space="0" w:color="auto"/>
                <w:left w:val="none" w:sz="0" w:space="0" w:color="auto"/>
                <w:bottom w:val="none" w:sz="0" w:space="0" w:color="auto"/>
                <w:right w:val="none" w:sz="0" w:space="0" w:color="auto"/>
              </w:divBdr>
            </w:div>
            <w:div w:id="1784884644">
              <w:marLeft w:val="0"/>
              <w:marRight w:val="0"/>
              <w:marTop w:val="0"/>
              <w:marBottom w:val="0"/>
              <w:divBdr>
                <w:top w:val="none" w:sz="0" w:space="0" w:color="auto"/>
                <w:left w:val="none" w:sz="0" w:space="0" w:color="auto"/>
                <w:bottom w:val="none" w:sz="0" w:space="0" w:color="auto"/>
                <w:right w:val="none" w:sz="0" w:space="0" w:color="auto"/>
              </w:divBdr>
            </w:div>
            <w:div w:id="265234100">
              <w:marLeft w:val="0"/>
              <w:marRight w:val="0"/>
              <w:marTop w:val="0"/>
              <w:marBottom w:val="0"/>
              <w:divBdr>
                <w:top w:val="none" w:sz="0" w:space="0" w:color="auto"/>
                <w:left w:val="none" w:sz="0" w:space="0" w:color="auto"/>
                <w:bottom w:val="none" w:sz="0" w:space="0" w:color="auto"/>
                <w:right w:val="none" w:sz="0" w:space="0" w:color="auto"/>
              </w:divBdr>
            </w:div>
            <w:div w:id="1734162037">
              <w:marLeft w:val="0"/>
              <w:marRight w:val="0"/>
              <w:marTop w:val="0"/>
              <w:marBottom w:val="0"/>
              <w:divBdr>
                <w:top w:val="none" w:sz="0" w:space="0" w:color="auto"/>
                <w:left w:val="none" w:sz="0" w:space="0" w:color="auto"/>
                <w:bottom w:val="none" w:sz="0" w:space="0" w:color="auto"/>
                <w:right w:val="none" w:sz="0" w:space="0" w:color="auto"/>
              </w:divBdr>
            </w:div>
            <w:div w:id="1309825445">
              <w:marLeft w:val="0"/>
              <w:marRight w:val="0"/>
              <w:marTop w:val="0"/>
              <w:marBottom w:val="0"/>
              <w:divBdr>
                <w:top w:val="none" w:sz="0" w:space="0" w:color="auto"/>
                <w:left w:val="none" w:sz="0" w:space="0" w:color="auto"/>
                <w:bottom w:val="none" w:sz="0" w:space="0" w:color="auto"/>
                <w:right w:val="none" w:sz="0" w:space="0" w:color="auto"/>
              </w:divBdr>
            </w:div>
            <w:div w:id="844056693">
              <w:marLeft w:val="0"/>
              <w:marRight w:val="0"/>
              <w:marTop w:val="0"/>
              <w:marBottom w:val="0"/>
              <w:divBdr>
                <w:top w:val="none" w:sz="0" w:space="0" w:color="auto"/>
                <w:left w:val="none" w:sz="0" w:space="0" w:color="auto"/>
                <w:bottom w:val="none" w:sz="0" w:space="0" w:color="auto"/>
                <w:right w:val="none" w:sz="0" w:space="0" w:color="auto"/>
              </w:divBdr>
            </w:div>
            <w:div w:id="1159731623">
              <w:marLeft w:val="0"/>
              <w:marRight w:val="0"/>
              <w:marTop w:val="0"/>
              <w:marBottom w:val="0"/>
              <w:divBdr>
                <w:top w:val="none" w:sz="0" w:space="0" w:color="auto"/>
                <w:left w:val="none" w:sz="0" w:space="0" w:color="auto"/>
                <w:bottom w:val="none" w:sz="0" w:space="0" w:color="auto"/>
                <w:right w:val="none" w:sz="0" w:space="0" w:color="auto"/>
              </w:divBdr>
            </w:div>
            <w:div w:id="723337155">
              <w:marLeft w:val="0"/>
              <w:marRight w:val="0"/>
              <w:marTop w:val="0"/>
              <w:marBottom w:val="0"/>
              <w:divBdr>
                <w:top w:val="none" w:sz="0" w:space="0" w:color="auto"/>
                <w:left w:val="none" w:sz="0" w:space="0" w:color="auto"/>
                <w:bottom w:val="none" w:sz="0" w:space="0" w:color="auto"/>
                <w:right w:val="none" w:sz="0" w:space="0" w:color="auto"/>
              </w:divBdr>
            </w:div>
            <w:div w:id="848450310">
              <w:marLeft w:val="0"/>
              <w:marRight w:val="0"/>
              <w:marTop w:val="0"/>
              <w:marBottom w:val="0"/>
              <w:divBdr>
                <w:top w:val="none" w:sz="0" w:space="0" w:color="auto"/>
                <w:left w:val="none" w:sz="0" w:space="0" w:color="auto"/>
                <w:bottom w:val="none" w:sz="0" w:space="0" w:color="auto"/>
                <w:right w:val="none" w:sz="0" w:space="0" w:color="auto"/>
              </w:divBdr>
            </w:div>
            <w:div w:id="460727535">
              <w:marLeft w:val="0"/>
              <w:marRight w:val="0"/>
              <w:marTop w:val="0"/>
              <w:marBottom w:val="0"/>
              <w:divBdr>
                <w:top w:val="none" w:sz="0" w:space="0" w:color="auto"/>
                <w:left w:val="none" w:sz="0" w:space="0" w:color="auto"/>
                <w:bottom w:val="none" w:sz="0" w:space="0" w:color="auto"/>
                <w:right w:val="none" w:sz="0" w:space="0" w:color="auto"/>
              </w:divBdr>
            </w:div>
            <w:div w:id="143284710">
              <w:marLeft w:val="0"/>
              <w:marRight w:val="0"/>
              <w:marTop w:val="0"/>
              <w:marBottom w:val="0"/>
              <w:divBdr>
                <w:top w:val="none" w:sz="0" w:space="0" w:color="auto"/>
                <w:left w:val="none" w:sz="0" w:space="0" w:color="auto"/>
                <w:bottom w:val="none" w:sz="0" w:space="0" w:color="auto"/>
                <w:right w:val="none" w:sz="0" w:space="0" w:color="auto"/>
              </w:divBdr>
            </w:div>
            <w:div w:id="1833713722">
              <w:marLeft w:val="0"/>
              <w:marRight w:val="0"/>
              <w:marTop w:val="0"/>
              <w:marBottom w:val="0"/>
              <w:divBdr>
                <w:top w:val="none" w:sz="0" w:space="0" w:color="auto"/>
                <w:left w:val="none" w:sz="0" w:space="0" w:color="auto"/>
                <w:bottom w:val="none" w:sz="0" w:space="0" w:color="auto"/>
                <w:right w:val="none" w:sz="0" w:space="0" w:color="auto"/>
              </w:divBdr>
            </w:div>
          </w:divsChild>
        </w:div>
        <w:div w:id="1612080974">
          <w:marLeft w:val="0"/>
          <w:marRight w:val="0"/>
          <w:marTop w:val="0"/>
          <w:marBottom w:val="120"/>
          <w:divBdr>
            <w:top w:val="none" w:sz="0" w:space="0" w:color="auto"/>
            <w:left w:val="none" w:sz="0" w:space="0" w:color="auto"/>
            <w:bottom w:val="none" w:sz="0" w:space="0" w:color="auto"/>
            <w:right w:val="none" w:sz="0" w:space="0" w:color="auto"/>
          </w:divBdr>
          <w:divsChild>
            <w:div w:id="1018778488">
              <w:marLeft w:val="0"/>
              <w:marRight w:val="0"/>
              <w:marTop w:val="0"/>
              <w:marBottom w:val="0"/>
              <w:divBdr>
                <w:top w:val="none" w:sz="0" w:space="0" w:color="auto"/>
                <w:left w:val="none" w:sz="0" w:space="0" w:color="auto"/>
                <w:bottom w:val="none" w:sz="0" w:space="0" w:color="auto"/>
                <w:right w:val="none" w:sz="0" w:space="0" w:color="auto"/>
              </w:divBdr>
            </w:div>
            <w:div w:id="1280187717">
              <w:marLeft w:val="0"/>
              <w:marRight w:val="0"/>
              <w:marTop w:val="0"/>
              <w:marBottom w:val="0"/>
              <w:divBdr>
                <w:top w:val="none" w:sz="0" w:space="0" w:color="auto"/>
                <w:left w:val="none" w:sz="0" w:space="0" w:color="auto"/>
                <w:bottom w:val="none" w:sz="0" w:space="0" w:color="auto"/>
                <w:right w:val="none" w:sz="0" w:space="0" w:color="auto"/>
              </w:divBdr>
            </w:div>
            <w:div w:id="1681467961">
              <w:marLeft w:val="0"/>
              <w:marRight w:val="0"/>
              <w:marTop w:val="0"/>
              <w:marBottom w:val="0"/>
              <w:divBdr>
                <w:top w:val="none" w:sz="0" w:space="0" w:color="auto"/>
                <w:left w:val="none" w:sz="0" w:space="0" w:color="auto"/>
                <w:bottom w:val="none" w:sz="0" w:space="0" w:color="auto"/>
                <w:right w:val="none" w:sz="0" w:space="0" w:color="auto"/>
              </w:divBdr>
            </w:div>
            <w:div w:id="1815297610">
              <w:marLeft w:val="0"/>
              <w:marRight w:val="0"/>
              <w:marTop w:val="0"/>
              <w:marBottom w:val="0"/>
              <w:divBdr>
                <w:top w:val="none" w:sz="0" w:space="0" w:color="auto"/>
                <w:left w:val="none" w:sz="0" w:space="0" w:color="auto"/>
                <w:bottom w:val="none" w:sz="0" w:space="0" w:color="auto"/>
                <w:right w:val="none" w:sz="0" w:space="0" w:color="auto"/>
              </w:divBdr>
            </w:div>
            <w:div w:id="635834893">
              <w:marLeft w:val="0"/>
              <w:marRight w:val="0"/>
              <w:marTop w:val="0"/>
              <w:marBottom w:val="0"/>
              <w:divBdr>
                <w:top w:val="none" w:sz="0" w:space="0" w:color="auto"/>
                <w:left w:val="none" w:sz="0" w:space="0" w:color="auto"/>
                <w:bottom w:val="none" w:sz="0" w:space="0" w:color="auto"/>
                <w:right w:val="none" w:sz="0" w:space="0" w:color="auto"/>
              </w:divBdr>
            </w:div>
            <w:div w:id="323748056">
              <w:marLeft w:val="0"/>
              <w:marRight w:val="0"/>
              <w:marTop w:val="0"/>
              <w:marBottom w:val="0"/>
              <w:divBdr>
                <w:top w:val="none" w:sz="0" w:space="0" w:color="auto"/>
                <w:left w:val="none" w:sz="0" w:space="0" w:color="auto"/>
                <w:bottom w:val="none" w:sz="0" w:space="0" w:color="auto"/>
                <w:right w:val="none" w:sz="0" w:space="0" w:color="auto"/>
              </w:divBdr>
            </w:div>
            <w:div w:id="1479151535">
              <w:marLeft w:val="0"/>
              <w:marRight w:val="0"/>
              <w:marTop w:val="0"/>
              <w:marBottom w:val="0"/>
              <w:divBdr>
                <w:top w:val="none" w:sz="0" w:space="0" w:color="auto"/>
                <w:left w:val="none" w:sz="0" w:space="0" w:color="auto"/>
                <w:bottom w:val="none" w:sz="0" w:space="0" w:color="auto"/>
                <w:right w:val="none" w:sz="0" w:space="0" w:color="auto"/>
              </w:divBdr>
            </w:div>
            <w:div w:id="664626615">
              <w:marLeft w:val="0"/>
              <w:marRight w:val="0"/>
              <w:marTop w:val="0"/>
              <w:marBottom w:val="0"/>
              <w:divBdr>
                <w:top w:val="none" w:sz="0" w:space="0" w:color="auto"/>
                <w:left w:val="none" w:sz="0" w:space="0" w:color="auto"/>
                <w:bottom w:val="none" w:sz="0" w:space="0" w:color="auto"/>
                <w:right w:val="none" w:sz="0" w:space="0" w:color="auto"/>
              </w:divBdr>
            </w:div>
            <w:div w:id="1052270927">
              <w:marLeft w:val="0"/>
              <w:marRight w:val="0"/>
              <w:marTop w:val="0"/>
              <w:marBottom w:val="0"/>
              <w:divBdr>
                <w:top w:val="none" w:sz="0" w:space="0" w:color="auto"/>
                <w:left w:val="none" w:sz="0" w:space="0" w:color="auto"/>
                <w:bottom w:val="none" w:sz="0" w:space="0" w:color="auto"/>
                <w:right w:val="none" w:sz="0" w:space="0" w:color="auto"/>
              </w:divBdr>
            </w:div>
            <w:div w:id="1085498152">
              <w:marLeft w:val="0"/>
              <w:marRight w:val="0"/>
              <w:marTop w:val="0"/>
              <w:marBottom w:val="0"/>
              <w:divBdr>
                <w:top w:val="none" w:sz="0" w:space="0" w:color="auto"/>
                <w:left w:val="none" w:sz="0" w:space="0" w:color="auto"/>
                <w:bottom w:val="none" w:sz="0" w:space="0" w:color="auto"/>
                <w:right w:val="none" w:sz="0" w:space="0" w:color="auto"/>
              </w:divBdr>
            </w:div>
            <w:div w:id="214705241">
              <w:marLeft w:val="0"/>
              <w:marRight w:val="0"/>
              <w:marTop w:val="0"/>
              <w:marBottom w:val="0"/>
              <w:divBdr>
                <w:top w:val="none" w:sz="0" w:space="0" w:color="auto"/>
                <w:left w:val="none" w:sz="0" w:space="0" w:color="auto"/>
                <w:bottom w:val="none" w:sz="0" w:space="0" w:color="auto"/>
                <w:right w:val="none" w:sz="0" w:space="0" w:color="auto"/>
              </w:divBdr>
            </w:div>
            <w:div w:id="253828273">
              <w:marLeft w:val="0"/>
              <w:marRight w:val="0"/>
              <w:marTop w:val="0"/>
              <w:marBottom w:val="0"/>
              <w:divBdr>
                <w:top w:val="none" w:sz="0" w:space="0" w:color="auto"/>
                <w:left w:val="none" w:sz="0" w:space="0" w:color="auto"/>
                <w:bottom w:val="none" w:sz="0" w:space="0" w:color="auto"/>
                <w:right w:val="none" w:sz="0" w:space="0" w:color="auto"/>
              </w:divBdr>
            </w:div>
            <w:div w:id="1355888567">
              <w:marLeft w:val="0"/>
              <w:marRight w:val="0"/>
              <w:marTop w:val="0"/>
              <w:marBottom w:val="0"/>
              <w:divBdr>
                <w:top w:val="none" w:sz="0" w:space="0" w:color="auto"/>
                <w:left w:val="none" w:sz="0" w:space="0" w:color="auto"/>
                <w:bottom w:val="none" w:sz="0" w:space="0" w:color="auto"/>
                <w:right w:val="none" w:sz="0" w:space="0" w:color="auto"/>
              </w:divBdr>
            </w:div>
            <w:div w:id="2117433669">
              <w:marLeft w:val="0"/>
              <w:marRight w:val="0"/>
              <w:marTop w:val="0"/>
              <w:marBottom w:val="0"/>
              <w:divBdr>
                <w:top w:val="none" w:sz="0" w:space="0" w:color="auto"/>
                <w:left w:val="none" w:sz="0" w:space="0" w:color="auto"/>
                <w:bottom w:val="none" w:sz="0" w:space="0" w:color="auto"/>
                <w:right w:val="none" w:sz="0" w:space="0" w:color="auto"/>
              </w:divBdr>
            </w:div>
            <w:div w:id="1833984577">
              <w:marLeft w:val="0"/>
              <w:marRight w:val="0"/>
              <w:marTop w:val="0"/>
              <w:marBottom w:val="0"/>
              <w:divBdr>
                <w:top w:val="none" w:sz="0" w:space="0" w:color="auto"/>
                <w:left w:val="none" w:sz="0" w:space="0" w:color="auto"/>
                <w:bottom w:val="none" w:sz="0" w:space="0" w:color="auto"/>
                <w:right w:val="none" w:sz="0" w:space="0" w:color="auto"/>
              </w:divBdr>
            </w:div>
            <w:div w:id="2067609920">
              <w:marLeft w:val="0"/>
              <w:marRight w:val="0"/>
              <w:marTop w:val="0"/>
              <w:marBottom w:val="0"/>
              <w:divBdr>
                <w:top w:val="none" w:sz="0" w:space="0" w:color="auto"/>
                <w:left w:val="none" w:sz="0" w:space="0" w:color="auto"/>
                <w:bottom w:val="none" w:sz="0" w:space="0" w:color="auto"/>
                <w:right w:val="none" w:sz="0" w:space="0" w:color="auto"/>
              </w:divBdr>
            </w:div>
            <w:div w:id="1686129987">
              <w:marLeft w:val="0"/>
              <w:marRight w:val="0"/>
              <w:marTop w:val="0"/>
              <w:marBottom w:val="0"/>
              <w:divBdr>
                <w:top w:val="none" w:sz="0" w:space="0" w:color="auto"/>
                <w:left w:val="none" w:sz="0" w:space="0" w:color="auto"/>
                <w:bottom w:val="none" w:sz="0" w:space="0" w:color="auto"/>
                <w:right w:val="none" w:sz="0" w:space="0" w:color="auto"/>
              </w:divBdr>
            </w:div>
            <w:div w:id="513036853">
              <w:marLeft w:val="0"/>
              <w:marRight w:val="0"/>
              <w:marTop w:val="0"/>
              <w:marBottom w:val="0"/>
              <w:divBdr>
                <w:top w:val="none" w:sz="0" w:space="0" w:color="auto"/>
                <w:left w:val="none" w:sz="0" w:space="0" w:color="auto"/>
                <w:bottom w:val="none" w:sz="0" w:space="0" w:color="auto"/>
                <w:right w:val="none" w:sz="0" w:space="0" w:color="auto"/>
              </w:divBdr>
            </w:div>
            <w:div w:id="1398212908">
              <w:marLeft w:val="0"/>
              <w:marRight w:val="0"/>
              <w:marTop w:val="0"/>
              <w:marBottom w:val="0"/>
              <w:divBdr>
                <w:top w:val="none" w:sz="0" w:space="0" w:color="auto"/>
                <w:left w:val="none" w:sz="0" w:space="0" w:color="auto"/>
                <w:bottom w:val="none" w:sz="0" w:space="0" w:color="auto"/>
                <w:right w:val="none" w:sz="0" w:space="0" w:color="auto"/>
              </w:divBdr>
            </w:div>
          </w:divsChild>
        </w:div>
        <w:div w:id="1330333406">
          <w:marLeft w:val="0"/>
          <w:marRight w:val="0"/>
          <w:marTop w:val="0"/>
          <w:marBottom w:val="120"/>
          <w:divBdr>
            <w:top w:val="none" w:sz="0" w:space="0" w:color="auto"/>
            <w:left w:val="none" w:sz="0" w:space="0" w:color="auto"/>
            <w:bottom w:val="none" w:sz="0" w:space="0" w:color="auto"/>
            <w:right w:val="none" w:sz="0" w:space="0" w:color="auto"/>
          </w:divBdr>
          <w:divsChild>
            <w:div w:id="1226910450">
              <w:marLeft w:val="0"/>
              <w:marRight w:val="0"/>
              <w:marTop w:val="0"/>
              <w:marBottom w:val="0"/>
              <w:divBdr>
                <w:top w:val="none" w:sz="0" w:space="0" w:color="auto"/>
                <w:left w:val="none" w:sz="0" w:space="0" w:color="auto"/>
                <w:bottom w:val="none" w:sz="0" w:space="0" w:color="auto"/>
                <w:right w:val="none" w:sz="0" w:space="0" w:color="auto"/>
              </w:divBdr>
            </w:div>
            <w:div w:id="660354556">
              <w:marLeft w:val="0"/>
              <w:marRight w:val="0"/>
              <w:marTop w:val="0"/>
              <w:marBottom w:val="0"/>
              <w:divBdr>
                <w:top w:val="none" w:sz="0" w:space="0" w:color="auto"/>
                <w:left w:val="none" w:sz="0" w:space="0" w:color="auto"/>
                <w:bottom w:val="none" w:sz="0" w:space="0" w:color="auto"/>
                <w:right w:val="none" w:sz="0" w:space="0" w:color="auto"/>
              </w:divBdr>
            </w:div>
            <w:div w:id="643243193">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626158104">
              <w:marLeft w:val="0"/>
              <w:marRight w:val="0"/>
              <w:marTop w:val="0"/>
              <w:marBottom w:val="0"/>
              <w:divBdr>
                <w:top w:val="none" w:sz="0" w:space="0" w:color="auto"/>
                <w:left w:val="none" w:sz="0" w:space="0" w:color="auto"/>
                <w:bottom w:val="none" w:sz="0" w:space="0" w:color="auto"/>
                <w:right w:val="none" w:sz="0" w:space="0" w:color="auto"/>
              </w:divBdr>
            </w:div>
            <w:div w:id="235360804">
              <w:marLeft w:val="0"/>
              <w:marRight w:val="0"/>
              <w:marTop w:val="0"/>
              <w:marBottom w:val="0"/>
              <w:divBdr>
                <w:top w:val="none" w:sz="0" w:space="0" w:color="auto"/>
                <w:left w:val="none" w:sz="0" w:space="0" w:color="auto"/>
                <w:bottom w:val="none" w:sz="0" w:space="0" w:color="auto"/>
                <w:right w:val="none" w:sz="0" w:space="0" w:color="auto"/>
              </w:divBdr>
            </w:div>
            <w:div w:id="1289165446">
              <w:marLeft w:val="0"/>
              <w:marRight w:val="0"/>
              <w:marTop w:val="0"/>
              <w:marBottom w:val="0"/>
              <w:divBdr>
                <w:top w:val="none" w:sz="0" w:space="0" w:color="auto"/>
                <w:left w:val="none" w:sz="0" w:space="0" w:color="auto"/>
                <w:bottom w:val="none" w:sz="0" w:space="0" w:color="auto"/>
                <w:right w:val="none" w:sz="0" w:space="0" w:color="auto"/>
              </w:divBdr>
            </w:div>
            <w:div w:id="128909958">
              <w:marLeft w:val="0"/>
              <w:marRight w:val="0"/>
              <w:marTop w:val="0"/>
              <w:marBottom w:val="0"/>
              <w:divBdr>
                <w:top w:val="none" w:sz="0" w:space="0" w:color="auto"/>
                <w:left w:val="none" w:sz="0" w:space="0" w:color="auto"/>
                <w:bottom w:val="none" w:sz="0" w:space="0" w:color="auto"/>
                <w:right w:val="none" w:sz="0" w:space="0" w:color="auto"/>
              </w:divBdr>
            </w:div>
            <w:div w:id="1278022437">
              <w:marLeft w:val="0"/>
              <w:marRight w:val="0"/>
              <w:marTop w:val="0"/>
              <w:marBottom w:val="0"/>
              <w:divBdr>
                <w:top w:val="none" w:sz="0" w:space="0" w:color="auto"/>
                <w:left w:val="none" w:sz="0" w:space="0" w:color="auto"/>
                <w:bottom w:val="none" w:sz="0" w:space="0" w:color="auto"/>
                <w:right w:val="none" w:sz="0" w:space="0" w:color="auto"/>
              </w:divBdr>
            </w:div>
            <w:div w:id="1830096066">
              <w:marLeft w:val="0"/>
              <w:marRight w:val="0"/>
              <w:marTop w:val="0"/>
              <w:marBottom w:val="0"/>
              <w:divBdr>
                <w:top w:val="none" w:sz="0" w:space="0" w:color="auto"/>
                <w:left w:val="none" w:sz="0" w:space="0" w:color="auto"/>
                <w:bottom w:val="none" w:sz="0" w:space="0" w:color="auto"/>
                <w:right w:val="none" w:sz="0" w:space="0" w:color="auto"/>
              </w:divBdr>
            </w:div>
            <w:div w:id="1839419734">
              <w:marLeft w:val="0"/>
              <w:marRight w:val="0"/>
              <w:marTop w:val="0"/>
              <w:marBottom w:val="0"/>
              <w:divBdr>
                <w:top w:val="none" w:sz="0" w:space="0" w:color="auto"/>
                <w:left w:val="none" w:sz="0" w:space="0" w:color="auto"/>
                <w:bottom w:val="none" w:sz="0" w:space="0" w:color="auto"/>
                <w:right w:val="none" w:sz="0" w:space="0" w:color="auto"/>
              </w:divBdr>
            </w:div>
            <w:div w:id="1836527940">
              <w:marLeft w:val="0"/>
              <w:marRight w:val="0"/>
              <w:marTop w:val="0"/>
              <w:marBottom w:val="0"/>
              <w:divBdr>
                <w:top w:val="none" w:sz="0" w:space="0" w:color="auto"/>
                <w:left w:val="none" w:sz="0" w:space="0" w:color="auto"/>
                <w:bottom w:val="none" w:sz="0" w:space="0" w:color="auto"/>
                <w:right w:val="none" w:sz="0" w:space="0" w:color="auto"/>
              </w:divBdr>
            </w:div>
            <w:div w:id="196822972">
              <w:marLeft w:val="0"/>
              <w:marRight w:val="0"/>
              <w:marTop w:val="0"/>
              <w:marBottom w:val="0"/>
              <w:divBdr>
                <w:top w:val="none" w:sz="0" w:space="0" w:color="auto"/>
                <w:left w:val="none" w:sz="0" w:space="0" w:color="auto"/>
                <w:bottom w:val="none" w:sz="0" w:space="0" w:color="auto"/>
                <w:right w:val="none" w:sz="0" w:space="0" w:color="auto"/>
              </w:divBdr>
            </w:div>
            <w:div w:id="496269398">
              <w:marLeft w:val="0"/>
              <w:marRight w:val="0"/>
              <w:marTop w:val="0"/>
              <w:marBottom w:val="0"/>
              <w:divBdr>
                <w:top w:val="none" w:sz="0" w:space="0" w:color="auto"/>
                <w:left w:val="none" w:sz="0" w:space="0" w:color="auto"/>
                <w:bottom w:val="none" w:sz="0" w:space="0" w:color="auto"/>
                <w:right w:val="none" w:sz="0" w:space="0" w:color="auto"/>
              </w:divBdr>
            </w:div>
            <w:div w:id="627056543">
              <w:marLeft w:val="0"/>
              <w:marRight w:val="0"/>
              <w:marTop w:val="0"/>
              <w:marBottom w:val="0"/>
              <w:divBdr>
                <w:top w:val="none" w:sz="0" w:space="0" w:color="auto"/>
                <w:left w:val="none" w:sz="0" w:space="0" w:color="auto"/>
                <w:bottom w:val="none" w:sz="0" w:space="0" w:color="auto"/>
                <w:right w:val="none" w:sz="0" w:space="0" w:color="auto"/>
              </w:divBdr>
            </w:div>
            <w:div w:id="742023011">
              <w:marLeft w:val="0"/>
              <w:marRight w:val="0"/>
              <w:marTop w:val="0"/>
              <w:marBottom w:val="0"/>
              <w:divBdr>
                <w:top w:val="none" w:sz="0" w:space="0" w:color="auto"/>
                <w:left w:val="none" w:sz="0" w:space="0" w:color="auto"/>
                <w:bottom w:val="none" w:sz="0" w:space="0" w:color="auto"/>
                <w:right w:val="none" w:sz="0" w:space="0" w:color="auto"/>
              </w:divBdr>
            </w:div>
            <w:div w:id="33432423">
              <w:marLeft w:val="0"/>
              <w:marRight w:val="0"/>
              <w:marTop w:val="0"/>
              <w:marBottom w:val="0"/>
              <w:divBdr>
                <w:top w:val="none" w:sz="0" w:space="0" w:color="auto"/>
                <w:left w:val="none" w:sz="0" w:space="0" w:color="auto"/>
                <w:bottom w:val="none" w:sz="0" w:space="0" w:color="auto"/>
                <w:right w:val="none" w:sz="0" w:space="0" w:color="auto"/>
              </w:divBdr>
            </w:div>
            <w:div w:id="1200243649">
              <w:marLeft w:val="0"/>
              <w:marRight w:val="0"/>
              <w:marTop w:val="0"/>
              <w:marBottom w:val="0"/>
              <w:divBdr>
                <w:top w:val="none" w:sz="0" w:space="0" w:color="auto"/>
                <w:left w:val="none" w:sz="0" w:space="0" w:color="auto"/>
                <w:bottom w:val="none" w:sz="0" w:space="0" w:color="auto"/>
                <w:right w:val="none" w:sz="0" w:space="0" w:color="auto"/>
              </w:divBdr>
            </w:div>
            <w:div w:id="1895581437">
              <w:marLeft w:val="0"/>
              <w:marRight w:val="0"/>
              <w:marTop w:val="0"/>
              <w:marBottom w:val="0"/>
              <w:divBdr>
                <w:top w:val="none" w:sz="0" w:space="0" w:color="auto"/>
                <w:left w:val="none" w:sz="0" w:space="0" w:color="auto"/>
                <w:bottom w:val="none" w:sz="0" w:space="0" w:color="auto"/>
                <w:right w:val="none" w:sz="0" w:space="0" w:color="auto"/>
              </w:divBdr>
            </w:div>
            <w:div w:id="2076928627">
              <w:marLeft w:val="0"/>
              <w:marRight w:val="0"/>
              <w:marTop w:val="0"/>
              <w:marBottom w:val="0"/>
              <w:divBdr>
                <w:top w:val="none" w:sz="0" w:space="0" w:color="auto"/>
                <w:left w:val="none" w:sz="0" w:space="0" w:color="auto"/>
                <w:bottom w:val="none" w:sz="0" w:space="0" w:color="auto"/>
                <w:right w:val="none" w:sz="0" w:space="0" w:color="auto"/>
              </w:divBdr>
            </w:div>
            <w:div w:id="1663048306">
              <w:marLeft w:val="0"/>
              <w:marRight w:val="0"/>
              <w:marTop w:val="0"/>
              <w:marBottom w:val="0"/>
              <w:divBdr>
                <w:top w:val="none" w:sz="0" w:space="0" w:color="auto"/>
                <w:left w:val="none" w:sz="0" w:space="0" w:color="auto"/>
                <w:bottom w:val="none" w:sz="0" w:space="0" w:color="auto"/>
                <w:right w:val="none" w:sz="0" w:space="0" w:color="auto"/>
              </w:divBdr>
            </w:div>
            <w:div w:id="678043371">
              <w:marLeft w:val="0"/>
              <w:marRight w:val="0"/>
              <w:marTop w:val="0"/>
              <w:marBottom w:val="0"/>
              <w:divBdr>
                <w:top w:val="none" w:sz="0" w:space="0" w:color="auto"/>
                <w:left w:val="none" w:sz="0" w:space="0" w:color="auto"/>
                <w:bottom w:val="none" w:sz="0" w:space="0" w:color="auto"/>
                <w:right w:val="none" w:sz="0" w:space="0" w:color="auto"/>
              </w:divBdr>
            </w:div>
            <w:div w:id="644817857">
              <w:marLeft w:val="0"/>
              <w:marRight w:val="0"/>
              <w:marTop w:val="0"/>
              <w:marBottom w:val="0"/>
              <w:divBdr>
                <w:top w:val="none" w:sz="0" w:space="0" w:color="auto"/>
                <w:left w:val="none" w:sz="0" w:space="0" w:color="auto"/>
                <w:bottom w:val="none" w:sz="0" w:space="0" w:color="auto"/>
                <w:right w:val="none" w:sz="0" w:space="0" w:color="auto"/>
              </w:divBdr>
            </w:div>
            <w:div w:id="1187333338">
              <w:marLeft w:val="0"/>
              <w:marRight w:val="0"/>
              <w:marTop w:val="0"/>
              <w:marBottom w:val="0"/>
              <w:divBdr>
                <w:top w:val="none" w:sz="0" w:space="0" w:color="auto"/>
                <w:left w:val="none" w:sz="0" w:space="0" w:color="auto"/>
                <w:bottom w:val="none" w:sz="0" w:space="0" w:color="auto"/>
                <w:right w:val="none" w:sz="0" w:space="0" w:color="auto"/>
              </w:divBdr>
            </w:div>
            <w:div w:id="2086341202">
              <w:marLeft w:val="0"/>
              <w:marRight w:val="0"/>
              <w:marTop w:val="0"/>
              <w:marBottom w:val="0"/>
              <w:divBdr>
                <w:top w:val="none" w:sz="0" w:space="0" w:color="auto"/>
                <w:left w:val="none" w:sz="0" w:space="0" w:color="auto"/>
                <w:bottom w:val="none" w:sz="0" w:space="0" w:color="auto"/>
                <w:right w:val="none" w:sz="0" w:space="0" w:color="auto"/>
              </w:divBdr>
            </w:div>
            <w:div w:id="2060401134">
              <w:marLeft w:val="0"/>
              <w:marRight w:val="0"/>
              <w:marTop w:val="0"/>
              <w:marBottom w:val="0"/>
              <w:divBdr>
                <w:top w:val="none" w:sz="0" w:space="0" w:color="auto"/>
                <w:left w:val="none" w:sz="0" w:space="0" w:color="auto"/>
                <w:bottom w:val="none" w:sz="0" w:space="0" w:color="auto"/>
                <w:right w:val="none" w:sz="0" w:space="0" w:color="auto"/>
              </w:divBdr>
            </w:div>
            <w:div w:id="2025402749">
              <w:marLeft w:val="0"/>
              <w:marRight w:val="0"/>
              <w:marTop w:val="0"/>
              <w:marBottom w:val="0"/>
              <w:divBdr>
                <w:top w:val="none" w:sz="0" w:space="0" w:color="auto"/>
                <w:left w:val="none" w:sz="0" w:space="0" w:color="auto"/>
                <w:bottom w:val="none" w:sz="0" w:space="0" w:color="auto"/>
                <w:right w:val="none" w:sz="0" w:space="0" w:color="auto"/>
              </w:divBdr>
            </w:div>
            <w:div w:id="597518609">
              <w:marLeft w:val="0"/>
              <w:marRight w:val="0"/>
              <w:marTop w:val="0"/>
              <w:marBottom w:val="0"/>
              <w:divBdr>
                <w:top w:val="none" w:sz="0" w:space="0" w:color="auto"/>
                <w:left w:val="none" w:sz="0" w:space="0" w:color="auto"/>
                <w:bottom w:val="none" w:sz="0" w:space="0" w:color="auto"/>
                <w:right w:val="none" w:sz="0" w:space="0" w:color="auto"/>
              </w:divBdr>
            </w:div>
          </w:divsChild>
        </w:div>
        <w:div w:id="282271599">
          <w:marLeft w:val="0"/>
          <w:marRight w:val="0"/>
          <w:marTop w:val="0"/>
          <w:marBottom w:val="120"/>
          <w:divBdr>
            <w:top w:val="none" w:sz="0" w:space="0" w:color="auto"/>
            <w:left w:val="none" w:sz="0" w:space="0" w:color="auto"/>
            <w:bottom w:val="none" w:sz="0" w:space="0" w:color="auto"/>
            <w:right w:val="none" w:sz="0" w:space="0" w:color="auto"/>
          </w:divBdr>
          <w:divsChild>
            <w:div w:id="1481388892">
              <w:marLeft w:val="0"/>
              <w:marRight w:val="0"/>
              <w:marTop w:val="0"/>
              <w:marBottom w:val="0"/>
              <w:divBdr>
                <w:top w:val="none" w:sz="0" w:space="0" w:color="auto"/>
                <w:left w:val="none" w:sz="0" w:space="0" w:color="auto"/>
                <w:bottom w:val="none" w:sz="0" w:space="0" w:color="auto"/>
                <w:right w:val="none" w:sz="0" w:space="0" w:color="auto"/>
              </w:divBdr>
            </w:div>
            <w:div w:id="1968198840">
              <w:marLeft w:val="0"/>
              <w:marRight w:val="0"/>
              <w:marTop w:val="0"/>
              <w:marBottom w:val="0"/>
              <w:divBdr>
                <w:top w:val="none" w:sz="0" w:space="0" w:color="auto"/>
                <w:left w:val="none" w:sz="0" w:space="0" w:color="auto"/>
                <w:bottom w:val="none" w:sz="0" w:space="0" w:color="auto"/>
                <w:right w:val="none" w:sz="0" w:space="0" w:color="auto"/>
              </w:divBdr>
            </w:div>
            <w:div w:id="772020359">
              <w:marLeft w:val="0"/>
              <w:marRight w:val="0"/>
              <w:marTop w:val="0"/>
              <w:marBottom w:val="0"/>
              <w:divBdr>
                <w:top w:val="none" w:sz="0" w:space="0" w:color="auto"/>
                <w:left w:val="none" w:sz="0" w:space="0" w:color="auto"/>
                <w:bottom w:val="none" w:sz="0" w:space="0" w:color="auto"/>
                <w:right w:val="none" w:sz="0" w:space="0" w:color="auto"/>
              </w:divBdr>
            </w:div>
            <w:div w:id="207911081">
              <w:marLeft w:val="0"/>
              <w:marRight w:val="0"/>
              <w:marTop w:val="0"/>
              <w:marBottom w:val="0"/>
              <w:divBdr>
                <w:top w:val="none" w:sz="0" w:space="0" w:color="auto"/>
                <w:left w:val="none" w:sz="0" w:space="0" w:color="auto"/>
                <w:bottom w:val="none" w:sz="0" w:space="0" w:color="auto"/>
                <w:right w:val="none" w:sz="0" w:space="0" w:color="auto"/>
              </w:divBdr>
            </w:div>
            <w:div w:id="210579937">
              <w:marLeft w:val="0"/>
              <w:marRight w:val="0"/>
              <w:marTop w:val="0"/>
              <w:marBottom w:val="0"/>
              <w:divBdr>
                <w:top w:val="none" w:sz="0" w:space="0" w:color="auto"/>
                <w:left w:val="none" w:sz="0" w:space="0" w:color="auto"/>
                <w:bottom w:val="none" w:sz="0" w:space="0" w:color="auto"/>
                <w:right w:val="none" w:sz="0" w:space="0" w:color="auto"/>
              </w:divBdr>
            </w:div>
            <w:div w:id="359862750">
              <w:marLeft w:val="0"/>
              <w:marRight w:val="0"/>
              <w:marTop w:val="0"/>
              <w:marBottom w:val="0"/>
              <w:divBdr>
                <w:top w:val="none" w:sz="0" w:space="0" w:color="auto"/>
                <w:left w:val="none" w:sz="0" w:space="0" w:color="auto"/>
                <w:bottom w:val="none" w:sz="0" w:space="0" w:color="auto"/>
                <w:right w:val="none" w:sz="0" w:space="0" w:color="auto"/>
              </w:divBdr>
            </w:div>
            <w:div w:id="1894541113">
              <w:marLeft w:val="0"/>
              <w:marRight w:val="0"/>
              <w:marTop w:val="0"/>
              <w:marBottom w:val="0"/>
              <w:divBdr>
                <w:top w:val="none" w:sz="0" w:space="0" w:color="auto"/>
                <w:left w:val="none" w:sz="0" w:space="0" w:color="auto"/>
                <w:bottom w:val="none" w:sz="0" w:space="0" w:color="auto"/>
                <w:right w:val="none" w:sz="0" w:space="0" w:color="auto"/>
              </w:divBdr>
            </w:div>
            <w:div w:id="430053787">
              <w:marLeft w:val="0"/>
              <w:marRight w:val="0"/>
              <w:marTop w:val="0"/>
              <w:marBottom w:val="0"/>
              <w:divBdr>
                <w:top w:val="none" w:sz="0" w:space="0" w:color="auto"/>
                <w:left w:val="none" w:sz="0" w:space="0" w:color="auto"/>
                <w:bottom w:val="none" w:sz="0" w:space="0" w:color="auto"/>
                <w:right w:val="none" w:sz="0" w:space="0" w:color="auto"/>
              </w:divBdr>
            </w:div>
            <w:div w:id="1842357810">
              <w:marLeft w:val="0"/>
              <w:marRight w:val="0"/>
              <w:marTop w:val="0"/>
              <w:marBottom w:val="0"/>
              <w:divBdr>
                <w:top w:val="none" w:sz="0" w:space="0" w:color="auto"/>
                <w:left w:val="none" w:sz="0" w:space="0" w:color="auto"/>
                <w:bottom w:val="none" w:sz="0" w:space="0" w:color="auto"/>
                <w:right w:val="none" w:sz="0" w:space="0" w:color="auto"/>
              </w:divBdr>
            </w:div>
            <w:div w:id="1672029259">
              <w:marLeft w:val="0"/>
              <w:marRight w:val="0"/>
              <w:marTop w:val="0"/>
              <w:marBottom w:val="0"/>
              <w:divBdr>
                <w:top w:val="none" w:sz="0" w:space="0" w:color="auto"/>
                <w:left w:val="none" w:sz="0" w:space="0" w:color="auto"/>
                <w:bottom w:val="none" w:sz="0" w:space="0" w:color="auto"/>
                <w:right w:val="none" w:sz="0" w:space="0" w:color="auto"/>
              </w:divBdr>
            </w:div>
            <w:div w:id="1457144851">
              <w:marLeft w:val="0"/>
              <w:marRight w:val="0"/>
              <w:marTop w:val="0"/>
              <w:marBottom w:val="0"/>
              <w:divBdr>
                <w:top w:val="none" w:sz="0" w:space="0" w:color="auto"/>
                <w:left w:val="none" w:sz="0" w:space="0" w:color="auto"/>
                <w:bottom w:val="none" w:sz="0" w:space="0" w:color="auto"/>
                <w:right w:val="none" w:sz="0" w:space="0" w:color="auto"/>
              </w:divBdr>
            </w:div>
            <w:div w:id="802503372">
              <w:marLeft w:val="0"/>
              <w:marRight w:val="0"/>
              <w:marTop w:val="0"/>
              <w:marBottom w:val="0"/>
              <w:divBdr>
                <w:top w:val="none" w:sz="0" w:space="0" w:color="auto"/>
                <w:left w:val="none" w:sz="0" w:space="0" w:color="auto"/>
                <w:bottom w:val="none" w:sz="0" w:space="0" w:color="auto"/>
                <w:right w:val="none" w:sz="0" w:space="0" w:color="auto"/>
              </w:divBdr>
            </w:div>
            <w:div w:id="1239244080">
              <w:marLeft w:val="0"/>
              <w:marRight w:val="0"/>
              <w:marTop w:val="0"/>
              <w:marBottom w:val="0"/>
              <w:divBdr>
                <w:top w:val="none" w:sz="0" w:space="0" w:color="auto"/>
                <w:left w:val="none" w:sz="0" w:space="0" w:color="auto"/>
                <w:bottom w:val="none" w:sz="0" w:space="0" w:color="auto"/>
                <w:right w:val="none" w:sz="0" w:space="0" w:color="auto"/>
              </w:divBdr>
            </w:div>
            <w:div w:id="519860401">
              <w:marLeft w:val="0"/>
              <w:marRight w:val="0"/>
              <w:marTop w:val="0"/>
              <w:marBottom w:val="0"/>
              <w:divBdr>
                <w:top w:val="none" w:sz="0" w:space="0" w:color="auto"/>
                <w:left w:val="none" w:sz="0" w:space="0" w:color="auto"/>
                <w:bottom w:val="none" w:sz="0" w:space="0" w:color="auto"/>
                <w:right w:val="none" w:sz="0" w:space="0" w:color="auto"/>
              </w:divBdr>
            </w:div>
            <w:div w:id="1837450816">
              <w:marLeft w:val="0"/>
              <w:marRight w:val="0"/>
              <w:marTop w:val="0"/>
              <w:marBottom w:val="0"/>
              <w:divBdr>
                <w:top w:val="none" w:sz="0" w:space="0" w:color="auto"/>
                <w:left w:val="none" w:sz="0" w:space="0" w:color="auto"/>
                <w:bottom w:val="none" w:sz="0" w:space="0" w:color="auto"/>
                <w:right w:val="none" w:sz="0" w:space="0" w:color="auto"/>
              </w:divBdr>
            </w:div>
          </w:divsChild>
        </w:div>
        <w:div w:id="2111048468">
          <w:marLeft w:val="0"/>
          <w:marRight w:val="0"/>
          <w:marTop w:val="0"/>
          <w:marBottom w:val="120"/>
          <w:divBdr>
            <w:top w:val="none" w:sz="0" w:space="0" w:color="auto"/>
            <w:left w:val="none" w:sz="0" w:space="0" w:color="auto"/>
            <w:bottom w:val="none" w:sz="0" w:space="0" w:color="auto"/>
            <w:right w:val="none" w:sz="0" w:space="0" w:color="auto"/>
          </w:divBdr>
          <w:divsChild>
            <w:div w:id="2011254116">
              <w:marLeft w:val="0"/>
              <w:marRight w:val="0"/>
              <w:marTop w:val="0"/>
              <w:marBottom w:val="0"/>
              <w:divBdr>
                <w:top w:val="none" w:sz="0" w:space="0" w:color="auto"/>
                <w:left w:val="none" w:sz="0" w:space="0" w:color="auto"/>
                <w:bottom w:val="none" w:sz="0" w:space="0" w:color="auto"/>
                <w:right w:val="none" w:sz="0" w:space="0" w:color="auto"/>
              </w:divBdr>
            </w:div>
            <w:div w:id="462191403">
              <w:marLeft w:val="0"/>
              <w:marRight w:val="0"/>
              <w:marTop w:val="0"/>
              <w:marBottom w:val="0"/>
              <w:divBdr>
                <w:top w:val="none" w:sz="0" w:space="0" w:color="auto"/>
                <w:left w:val="none" w:sz="0" w:space="0" w:color="auto"/>
                <w:bottom w:val="none" w:sz="0" w:space="0" w:color="auto"/>
                <w:right w:val="none" w:sz="0" w:space="0" w:color="auto"/>
              </w:divBdr>
            </w:div>
            <w:div w:id="995256386">
              <w:marLeft w:val="0"/>
              <w:marRight w:val="0"/>
              <w:marTop w:val="0"/>
              <w:marBottom w:val="0"/>
              <w:divBdr>
                <w:top w:val="none" w:sz="0" w:space="0" w:color="auto"/>
                <w:left w:val="none" w:sz="0" w:space="0" w:color="auto"/>
                <w:bottom w:val="none" w:sz="0" w:space="0" w:color="auto"/>
                <w:right w:val="none" w:sz="0" w:space="0" w:color="auto"/>
              </w:divBdr>
            </w:div>
            <w:div w:id="1696157078">
              <w:marLeft w:val="0"/>
              <w:marRight w:val="0"/>
              <w:marTop w:val="0"/>
              <w:marBottom w:val="0"/>
              <w:divBdr>
                <w:top w:val="none" w:sz="0" w:space="0" w:color="auto"/>
                <w:left w:val="none" w:sz="0" w:space="0" w:color="auto"/>
                <w:bottom w:val="none" w:sz="0" w:space="0" w:color="auto"/>
                <w:right w:val="none" w:sz="0" w:space="0" w:color="auto"/>
              </w:divBdr>
            </w:div>
            <w:div w:id="106389521">
              <w:marLeft w:val="0"/>
              <w:marRight w:val="0"/>
              <w:marTop w:val="0"/>
              <w:marBottom w:val="0"/>
              <w:divBdr>
                <w:top w:val="none" w:sz="0" w:space="0" w:color="auto"/>
                <w:left w:val="none" w:sz="0" w:space="0" w:color="auto"/>
                <w:bottom w:val="none" w:sz="0" w:space="0" w:color="auto"/>
                <w:right w:val="none" w:sz="0" w:space="0" w:color="auto"/>
              </w:divBdr>
            </w:div>
            <w:div w:id="265815248">
              <w:marLeft w:val="0"/>
              <w:marRight w:val="0"/>
              <w:marTop w:val="0"/>
              <w:marBottom w:val="0"/>
              <w:divBdr>
                <w:top w:val="none" w:sz="0" w:space="0" w:color="auto"/>
                <w:left w:val="none" w:sz="0" w:space="0" w:color="auto"/>
                <w:bottom w:val="none" w:sz="0" w:space="0" w:color="auto"/>
                <w:right w:val="none" w:sz="0" w:space="0" w:color="auto"/>
              </w:divBdr>
            </w:div>
            <w:div w:id="564603166">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174423681">
              <w:marLeft w:val="0"/>
              <w:marRight w:val="0"/>
              <w:marTop w:val="0"/>
              <w:marBottom w:val="0"/>
              <w:divBdr>
                <w:top w:val="none" w:sz="0" w:space="0" w:color="auto"/>
                <w:left w:val="none" w:sz="0" w:space="0" w:color="auto"/>
                <w:bottom w:val="none" w:sz="0" w:space="0" w:color="auto"/>
                <w:right w:val="none" w:sz="0" w:space="0" w:color="auto"/>
              </w:divBdr>
            </w:div>
            <w:div w:id="1419323940">
              <w:marLeft w:val="0"/>
              <w:marRight w:val="0"/>
              <w:marTop w:val="0"/>
              <w:marBottom w:val="0"/>
              <w:divBdr>
                <w:top w:val="none" w:sz="0" w:space="0" w:color="auto"/>
                <w:left w:val="none" w:sz="0" w:space="0" w:color="auto"/>
                <w:bottom w:val="none" w:sz="0" w:space="0" w:color="auto"/>
                <w:right w:val="none" w:sz="0" w:space="0" w:color="auto"/>
              </w:divBdr>
            </w:div>
            <w:div w:id="1088233405">
              <w:marLeft w:val="0"/>
              <w:marRight w:val="0"/>
              <w:marTop w:val="0"/>
              <w:marBottom w:val="0"/>
              <w:divBdr>
                <w:top w:val="none" w:sz="0" w:space="0" w:color="auto"/>
                <w:left w:val="none" w:sz="0" w:space="0" w:color="auto"/>
                <w:bottom w:val="none" w:sz="0" w:space="0" w:color="auto"/>
                <w:right w:val="none" w:sz="0" w:space="0" w:color="auto"/>
              </w:divBdr>
            </w:div>
            <w:div w:id="966860450">
              <w:marLeft w:val="0"/>
              <w:marRight w:val="0"/>
              <w:marTop w:val="0"/>
              <w:marBottom w:val="0"/>
              <w:divBdr>
                <w:top w:val="none" w:sz="0" w:space="0" w:color="auto"/>
                <w:left w:val="none" w:sz="0" w:space="0" w:color="auto"/>
                <w:bottom w:val="none" w:sz="0" w:space="0" w:color="auto"/>
                <w:right w:val="none" w:sz="0" w:space="0" w:color="auto"/>
              </w:divBdr>
            </w:div>
            <w:div w:id="1184900782">
              <w:marLeft w:val="0"/>
              <w:marRight w:val="0"/>
              <w:marTop w:val="0"/>
              <w:marBottom w:val="0"/>
              <w:divBdr>
                <w:top w:val="none" w:sz="0" w:space="0" w:color="auto"/>
                <w:left w:val="none" w:sz="0" w:space="0" w:color="auto"/>
                <w:bottom w:val="none" w:sz="0" w:space="0" w:color="auto"/>
                <w:right w:val="none" w:sz="0" w:space="0" w:color="auto"/>
              </w:divBdr>
            </w:div>
          </w:divsChild>
        </w:div>
        <w:div w:id="1152522801">
          <w:marLeft w:val="0"/>
          <w:marRight w:val="0"/>
          <w:marTop w:val="0"/>
          <w:marBottom w:val="120"/>
          <w:divBdr>
            <w:top w:val="none" w:sz="0" w:space="0" w:color="auto"/>
            <w:left w:val="none" w:sz="0" w:space="0" w:color="auto"/>
            <w:bottom w:val="none" w:sz="0" w:space="0" w:color="auto"/>
            <w:right w:val="none" w:sz="0" w:space="0" w:color="auto"/>
          </w:divBdr>
          <w:divsChild>
            <w:div w:id="356393341">
              <w:marLeft w:val="0"/>
              <w:marRight w:val="0"/>
              <w:marTop w:val="0"/>
              <w:marBottom w:val="0"/>
              <w:divBdr>
                <w:top w:val="none" w:sz="0" w:space="0" w:color="auto"/>
                <w:left w:val="none" w:sz="0" w:space="0" w:color="auto"/>
                <w:bottom w:val="none" w:sz="0" w:space="0" w:color="auto"/>
                <w:right w:val="none" w:sz="0" w:space="0" w:color="auto"/>
              </w:divBdr>
            </w:div>
          </w:divsChild>
        </w:div>
        <w:div w:id="1211918721">
          <w:marLeft w:val="0"/>
          <w:marRight w:val="0"/>
          <w:marTop w:val="225"/>
          <w:marBottom w:val="0"/>
          <w:divBdr>
            <w:top w:val="none" w:sz="0" w:space="0" w:color="auto"/>
            <w:left w:val="none" w:sz="0" w:space="0" w:color="auto"/>
            <w:bottom w:val="none" w:sz="0" w:space="0" w:color="auto"/>
            <w:right w:val="none" w:sz="0" w:space="0" w:color="auto"/>
          </w:divBdr>
        </w:div>
        <w:div w:id="421797797">
          <w:marLeft w:val="0"/>
          <w:marRight w:val="0"/>
          <w:marTop w:val="0"/>
          <w:marBottom w:val="120"/>
          <w:divBdr>
            <w:top w:val="none" w:sz="0" w:space="0" w:color="auto"/>
            <w:left w:val="none" w:sz="0" w:space="0" w:color="auto"/>
            <w:bottom w:val="none" w:sz="0" w:space="0" w:color="auto"/>
            <w:right w:val="none" w:sz="0" w:space="0" w:color="auto"/>
          </w:divBdr>
          <w:divsChild>
            <w:div w:id="302854889">
              <w:marLeft w:val="0"/>
              <w:marRight w:val="0"/>
              <w:marTop w:val="0"/>
              <w:marBottom w:val="0"/>
              <w:divBdr>
                <w:top w:val="none" w:sz="0" w:space="0" w:color="auto"/>
                <w:left w:val="none" w:sz="0" w:space="0" w:color="auto"/>
                <w:bottom w:val="none" w:sz="0" w:space="0" w:color="auto"/>
                <w:right w:val="none" w:sz="0" w:space="0" w:color="auto"/>
              </w:divBdr>
            </w:div>
            <w:div w:id="669285961">
              <w:marLeft w:val="0"/>
              <w:marRight w:val="0"/>
              <w:marTop w:val="0"/>
              <w:marBottom w:val="0"/>
              <w:divBdr>
                <w:top w:val="none" w:sz="0" w:space="0" w:color="auto"/>
                <w:left w:val="none" w:sz="0" w:space="0" w:color="auto"/>
                <w:bottom w:val="none" w:sz="0" w:space="0" w:color="auto"/>
                <w:right w:val="none" w:sz="0" w:space="0" w:color="auto"/>
              </w:divBdr>
            </w:div>
            <w:div w:id="1721325290">
              <w:marLeft w:val="0"/>
              <w:marRight w:val="0"/>
              <w:marTop w:val="0"/>
              <w:marBottom w:val="0"/>
              <w:divBdr>
                <w:top w:val="none" w:sz="0" w:space="0" w:color="auto"/>
                <w:left w:val="none" w:sz="0" w:space="0" w:color="auto"/>
                <w:bottom w:val="none" w:sz="0" w:space="0" w:color="auto"/>
                <w:right w:val="none" w:sz="0" w:space="0" w:color="auto"/>
              </w:divBdr>
            </w:div>
            <w:div w:id="2061393140">
              <w:marLeft w:val="0"/>
              <w:marRight w:val="0"/>
              <w:marTop w:val="0"/>
              <w:marBottom w:val="0"/>
              <w:divBdr>
                <w:top w:val="none" w:sz="0" w:space="0" w:color="auto"/>
                <w:left w:val="none" w:sz="0" w:space="0" w:color="auto"/>
                <w:bottom w:val="none" w:sz="0" w:space="0" w:color="auto"/>
                <w:right w:val="none" w:sz="0" w:space="0" w:color="auto"/>
              </w:divBdr>
            </w:div>
            <w:div w:id="773282994">
              <w:marLeft w:val="0"/>
              <w:marRight w:val="0"/>
              <w:marTop w:val="0"/>
              <w:marBottom w:val="0"/>
              <w:divBdr>
                <w:top w:val="none" w:sz="0" w:space="0" w:color="auto"/>
                <w:left w:val="none" w:sz="0" w:space="0" w:color="auto"/>
                <w:bottom w:val="none" w:sz="0" w:space="0" w:color="auto"/>
                <w:right w:val="none" w:sz="0" w:space="0" w:color="auto"/>
              </w:divBdr>
            </w:div>
            <w:div w:id="943532062">
              <w:marLeft w:val="0"/>
              <w:marRight w:val="0"/>
              <w:marTop w:val="0"/>
              <w:marBottom w:val="0"/>
              <w:divBdr>
                <w:top w:val="none" w:sz="0" w:space="0" w:color="auto"/>
                <w:left w:val="none" w:sz="0" w:space="0" w:color="auto"/>
                <w:bottom w:val="none" w:sz="0" w:space="0" w:color="auto"/>
                <w:right w:val="none" w:sz="0" w:space="0" w:color="auto"/>
              </w:divBdr>
            </w:div>
            <w:div w:id="183249600">
              <w:marLeft w:val="0"/>
              <w:marRight w:val="0"/>
              <w:marTop w:val="0"/>
              <w:marBottom w:val="0"/>
              <w:divBdr>
                <w:top w:val="none" w:sz="0" w:space="0" w:color="auto"/>
                <w:left w:val="none" w:sz="0" w:space="0" w:color="auto"/>
                <w:bottom w:val="none" w:sz="0" w:space="0" w:color="auto"/>
                <w:right w:val="none" w:sz="0" w:space="0" w:color="auto"/>
              </w:divBdr>
            </w:div>
            <w:div w:id="350227483">
              <w:marLeft w:val="0"/>
              <w:marRight w:val="0"/>
              <w:marTop w:val="0"/>
              <w:marBottom w:val="0"/>
              <w:divBdr>
                <w:top w:val="none" w:sz="0" w:space="0" w:color="auto"/>
                <w:left w:val="none" w:sz="0" w:space="0" w:color="auto"/>
                <w:bottom w:val="none" w:sz="0" w:space="0" w:color="auto"/>
                <w:right w:val="none" w:sz="0" w:space="0" w:color="auto"/>
              </w:divBdr>
            </w:div>
            <w:div w:id="1739018780">
              <w:marLeft w:val="0"/>
              <w:marRight w:val="0"/>
              <w:marTop w:val="0"/>
              <w:marBottom w:val="0"/>
              <w:divBdr>
                <w:top w:val="none" w:sz="0" w:space="0" w:color="auto"/>
                <w:left w:val="none" w:sz="0" w:space="0" w:color="auto"/>
                <w:bottom w:val="none" w:sz="0" w:space="0" w:color="auto"/>
                <w:right w:val="none" w:sz="0" w:space="0" w:color="auto"/>
              </w:divBdr>
            </w:div>
            <w:div w:id="742415553">
              <w:marLeft w:val="0"/>
              <w:marRight w:val="0"/>
              <w:marTop w:val="0"/>
              <w:marBottom w:val="0"/>
              <w:divBdr>
                <w:top w:val="none" w:sz="0" w:space="0" w:color="auto"/>
                <w:left w:val="none" w:sz="0" w:space="0" w:color="auto"/>
                <w:bottom w:val="none" w:sz="0" w:space="0" w:color="auto"/>
                <w:right w:val="none" w:sz="0" w:space="0" w:color="auto"/>
              </w:divBdr>
            </w:div>
            <w:div w:id="1764838800">
              <w:marLeft w:val="0"/>
              <w:marRight w:val="0"/>
              <w:marTop w:val="0"/>
              <w:marBottom w:val="0"/>
              <w:divBdr>
                <w:top w:val="none" w:sz="0" w:space="0" w:color="auto"/>
                <w:left w:val="none" w:sz="0" w:space="0" w:color="auto"/>
                <w:bottom w:val="none" w:sz="0" w:space="0" w:color="auto"/>
                <w:right w:val="none" w:sz="0" w:space="0" w:color="auto"/>
              </w:divBdr>
            </w:div>
            <w:div w:id="459955026">
              <w:marLeft w:val="0"/>
              <w:marRight w:val="0"/>
              <w:marTop w:val="0"/>
              <w:marBottom w:val="0"/>
              <w:divBdr>
                <w:top w:val="none" w:sz="0" w:space="0" w:color="auto"/>
                <w:left w:val="none" w:sz="0" w:space="0" w:color="auto"/>
                <w:bottom w:val="none" w:sz="0" w:space="0" w:color="auto"/>
                <w:right w:val="none" w:sz="0" w:space="0" w:color="auto"/>
              </w:divBdr>
            </w:div>
            <w:div w:id="36129843">
              <w:marLeft w:val="0"/>
              <w:marRight w:val="0"/>
              <w:marTop w:val="0"/>
              <w:marBottom w:val="0"/>
              <w:divBdr>
                <w:top w:val="none" w:sz="0" w:space="0" w:color="auto"/>
                <w:left w:val="none" w:sz="0" w:space="0" w:color="auto"/>
                <w:bottom w:val="none" w:sz="0" w:space="0" w:color="auto"/>
                <w:right w:val="none" w:sz="0" w:space="0" w:color="auto"/>
              </w:divBdr>
            </w:div>
            <w:div w:id="1325401368">
              <w:marLeft w:val="0"/>
              <w:marRight w:val="0"/>
              <w:marTop w:val="0"/>
              <w:marBottom w:val="0"/>
              <w:divBdr>
                <w:top w:val="none" w:sz="0" w:space="0" w:color="auto"/>
                <w:left w:val="none" w:sz="0" w:space="0" w:color="auto"/>
                <w:bottom w:val="none" w:sz="0" w:space="0" w:color="auto"/>
                <w:right w:val="none" w:sz="0" w:space="0" w:color="auto"/>
              </w:divBdr>
            </w:div>
            <w:div w:id="1700548610">
              <w:marLeft w:val="0"/>
              <w:marRight w:val="0"/>
              <w:marTop w:val="0"/>
              <w:marBottom w:val="0"/>
              <w:divBdr>
                <w:top w:val="none" w:sz="0" w:space="0" w:color="auto"/>
                <w:left w:val="none" w:sz="0" w:space="0" w:color="auto"/>
                <w:bottom w:val="none" w:sz="0" w:space="0" w:color="auto"/>
                <w:right w:val="none" w:sz="0" w:space="0" w:color="auto"/>
              </w:divBdr>
            </w:div>
            <w:div w:id="1901819331">
              <w:marLeft w:val="0"/>
              <w:marRight w:val="0"/>
              <w:marTop w:val="0"/>
              <w:marBottom w:val="0"/>
              <w:divBdr>
                <w:top w:val="none" w:sz="0" w:space="0" w:color="auto"/>
                <w:left w:val="none" w:sz="0" w:space="0" w:color="auto"/>
                <w:bottom w:val="none" w:sz="0" w:space="0" w:color="auto"/>
                <w:right w:val="none" w:sz="0" w:space="0" w:color="auto"/>
              </w:divBdr>
            </w:div>
            <w:div w:id="1491870266">
              <w:marLeft w:val="0"/>
              <w:marRight w:val="0"/>
              <w:marTop w:val="0"/>
              <w:marBottom w:val="0"/>
              <w:divBdr>
                <w:top w:val="none" w:sz="0" w:space="0" w:color="auto"/>
                <w:left w:val="none" w:sz="0" w:space="0" w:color="auto"/>
                <w:bottom w:val="none" w:sz="0" w:space="0" w:color="auto"/>
                <w:right w:val="none" w:sz="0" w:space="0" w:color="auto"/>
              </w:divBdr>
            </w:div>
          </w:divsChild>
        </w:div>
        <w:div w:id="200438860">
          <w:marLeft w:val="0"/>
          <w:marRight w:val="0"/>
          <w:marTop w:val="0"/>
          <w:marBottom w:val="120"/>
          <w:divBdr>
            <w:top w:val="none" w:sz="0" w:space="0" w:color="auto"/>
            <w:left w:val="none" w:sz="0" w:space="0" w:color="auto"/>
            <w:bottom w:val="none" w:sz="0" w:space="0" w:color="auto"/>
            <w:right w:val="none" w:sz="0" w:space="0" w:color="auto"/>
          </w:divBdr>
          <w:divsChild>
            <w:div w:id="561598303">
              <w:marLeft w:val="0"/>
              <w:marRight w:val="0"/>
              <w:marTop w:val="0"/>
              <w:marBottom w:val="0"/>
              <w:divBdr>
                <w:top w:val="none" w:sz="0" w:space="0" w:color="auto"/>
                <w:left w:val="none" w:sz="0" w:space="0" w:color="auto"/>
                <w:bottom w:val="none" w:sz="0" w:space="0" w:color="auto"/>
                <w:right w:val="none" w:sz="0" w:space="0" w:color="auto"/>
              </w:divBdr>
            </w:div>
          </w:divsChild>
        </w:div>
        <w:div w:id="1051732652">
          <w:marLeft w:val="0"/>
          <w:marRight w:val="0"/>
          <w:marTop w:val="225"/>
          <w:marBottom w:val="0"/>
          <w:divBdr>
            <w:top w:val="none" w:sz="0" w:space="0" w:color="auto"/>
            <w:left w:val="none" w:sz="0" w:space="0" w:color="auto"/>
            <w:bottom w:val="none" w:sz="0" w:space="0" w:color="auto"/>
            <w:right w:val="none" w:sz="0" w:space="0" w:color="auto"/>
          </w:divBdr>
        </w:div>
        <w:div w:id="461463884">
          <w:marLeft w:val="0"/>
          <w:marRight w:val="0"/>
          <w:marTop w:val="0"/>
          <w:marBottom w:val="120"/>
          <w:divBdr>
            <w:top w:val="none" w:sz="0" w:space="0" w:color="auto"/>
            <w:left w:val="none" w:sz="0" w:space="0" w:color="auto"/>
            <w:bottom w:val="none" w:sz="0" w:space="0" w:color="auto"/>
            <w:right w:val="none" w:sz="0" w:space="0" w:color="auto"/>
          </w:divBdr>
          <w:divsChild>
            <w:div w:id="336268609">
              <w:marLeft w:val="0"/>
              <w:marRight w:val="0"/>
              <w:marTop w:val="0"/>
              <w:marBottom w:val="0"/>
              <w:divBdr>
                <w:top w:val="none" w:sz="0" w:space="0" w:color="auto"/>
                <w:left w:val="none" w:sz="0" w:space="0" w:color="auto"/>
                <w:bottom w:val="none" w:sz="0" w:space="0" w:color="auto"/>
                <w:right w:val="none" w:sz="0" w:space="0" w:color="auto"/>
              </w:divBdr>
            </w:div>
            <w:div w:id="1907107722">
              <w:marLeft w:val="0"/>
              <w:marRight w:val="0"/>
              <w:marTop w:val="0"/>
              <w:marBottom w:val="0"/>
              <w:divBdr>
                <w:top w:val="none" w:sz="0" w:space="0" w:color="auto"/>
                <w:left w:val="none" w:sz="0" w:space="0" w:color="auto"/>
                <w:bottom w:val="none" w:sz="0" w:space="0" w:color="auto"/>
                <w:right w:val="none" w:sz="0" w:space="0" w:color="auto"/>
              </w:divBdr>
            </w:div>
            <w:div w:id="1514757467">
              <w:marLeft w:val="0"/>
              <w:marRight w:val="0"/>
              <w:marTop w:val="0"/>
              <w:marBottom w:val="0"/>
              <w:divBdr>
                <w:top w:val="none" w:sz="0" w:space="0" w:color="auto"/>
                <w:left w:val="none" w:sz="0" w:space="0" w:color="auto"/>
                <w:bottom w:val="none" w:sz="0" w:space="0" w:color="auto"/>
                <w:right w:val="none" w:sz="0" w:space="0" w:color="auto"/>
              </w:divBdr>
            </w:div>
          </w:divsChild>
        </w:div>
        <w:div w:id="667561784">
          <w:marLeft w:val="0"/>
          <w:marRight w:val="0"/>
          <w:marTop w:val="0"/>
          <w:marBottom w:val="120"/>
          <w:divBdr>
            <w:top w:val="none" w:sz="0" w:space="0" w:color="auto"/>
            <w:left w:val="none" w:sz="0" w:space="0" w:color="auto"/>
            <w:bottom w:val="none" w:sz="0" w:space="0" w:color="auto"/>
            <w:right w:val="none" w:sz="0" w:space="0" w:color="auto"/>
          </w:divBdr>
          <w:divsChild>
            <w:div w:id="1254704674">
              <w:marLeft w:val="0"/>
              <w:marRight w:val="0"/>
              <w:marTop w:val="0"/>
              <w:marBottom w:val="0"/>
              <w:divBdr>
                <w:top w:val="none" w:sz="0" w:space="0" w:color="auto"/>
                <w:left w:val="none" w:sz="0" w:space="0" w:color="auto"/>
                <w:bottom w:val="none" w:sz="0" w:space="0" w:color="auto"/>
                <w:right w:val="none" w:sz="0" w:space="0" w:color="auto"/>
              </w:divBdr>
            </w:div>
          </w:divsChild>
        </w:div>
        <w:div w:id="1879271445">
          <w:marLeft w:val="0"/>
          <w:marRight w:val="0"/>
          <w:marTop w:val="0"/>
          <w:marBottom w:val="120"/>
          <w:divBdr>
            <w:top w:val="none" w:sz="0" w:space="0" w:color="auto"/>
            <w:left w:val="none" w:sz="0" w:space="0" w:color="auto"/>
            <w:bottom w:val="none" w:sz="0" w:space="0" w:color="auto"/>
            <w:right w:val="none" w:sz="0" w:space="0" w:color="auto"/>
          </w:divBdr>
          <w:divsChild>
            <w:div w:id="469792144">
              <w:marLeft w:val="0"/>
              <w:marRight w:val="0"/>
              <w:marTop w:val="0"/>
              <w:marBottom w:val="0"/>
              <w:divBdr>
                <w:top w:val="none" w:sz="0" w:space="0" w:color="auto"/>
                <w:left w:val="none" w:sz="0" w:space="0" w:color="auto"/>
                <w:bottom w:val="none" w:sz="0" w:space="0" w:color="auto"/>
                <w:right w:val="none" w:sz="0" w:space="0" w:color="auto"/>
              </w:divBdr>
            </w:div>
            <w:div w:id="1002976382">
              <w:marLeft w:val="0"/>
              <w:marRight w:val="0"/>
              <w:marTop w:val="0"/>
              <w:marBottom w:val="0"/>
              <w:divBdr>
                <w:top w:val="none" w:sz="0" w:space="0" w:color="auto"/>
                <w:left w:val="none" w:sz="0" w:space="0" w:color="auto"/>
                <w:bottom w:val="none" w:sz="0" w:space="0" w:color="auto"/>
                <w:right w:val="none" w:sz="0" w:space="0" w:color="auto"/>
              </w:divBdr>
            </w:div>
            <w:div w:id="1649507910">
              <w:marLeft w:val="0"/>
              <w:marRight w:val="0"/>
              <w:marTop w:val="0"/>
              <w:marBottom w:val="0"/>
              <w:divBdr>
                <w:top w:val="none" w:sz="0" w:space="0" w:color="auto"/>
                <w:left w:val="none" w:sz="0" w:space="0" w:color="auto"/>
                <w:bottom w:val="none" w:sz="0" w:space="0" w:color="auto"/>
                <w:right w:val="none" w:sz="0" w:space="0" w:color="auto"/>
              </w:divBdr>
            </w:div>
          </w:divsChild>
        </w:div>
        <w:div w:id="587691186">
          <w:marLeft w:val="0"/>
          <w:marRight w:val="0"/>
          <w:marTop w:val="0"/>
          <w:marBottom w:val="120"/>
          <w:divBdr>
            <w:top w:val="none" w:sz="0" w:space="0" w:color="auto"/>
            <w:left w:val="none" w:sz="0" w:space="0" w:color="auto"/>
            <w:bottom w:val="none" w:sz="0" w:space="0" w:color="auto"/>
            <w:right w:val="none" w:sz="0" w:space="0" w:color="auto"/>
          </w:divBdr>
          <w:divsChild>
            <w:div w:id="199980565">
              <w:marLeft w:val="0"/>
              <w:marRight w:val="0"/>
              <w:marTop w:val="0"/>
              <w:marBottom w:val="0"/>
              <w:divBdr>
                <w:top w:val="none" w:sz="0" w:space="0" w:color="auto"/>
                <w:left w:val="none" w:sz="0" w:space="0" w:color="auto"/>
                <w:bottom w:val="none" w:sz="0" w:space="0" w:color="auto"/>
                <w:right w:val="none" w:sz="0" w:space="0" w:color="auto"/>
              </w:divBdr>
            </w:div>
          </w:divsChild>
        </w:div>
        <w:div w:id="43527892">
          <w:marLeft w:val="0"/>
          <w:marRight w:val="0"/>
          <w:marTop w:val="0"/>
          <w:marBottom w:val="120"/>
          <w:divBdr>
            <w:top w:val="none" w:sz="0" w:space="0" w:color="auto"/>
            <w:left w:val="none" w:sz="0" w:space="0" w:color="auto"/>
            <w:bottom w:val="none" w:sz="0" w:space="0" w:color="auto"/>
            <w:right w:val="none" w:sz="0" w:space="0" w:color="auto"/>
          </w:divBdr>
          <w:divsChild>
            <w:div w:id="2023317010">
              <w:marLeft w:val="0"/>
              <w:marRight w:val="0"/>
              <w:marTop w:val="0"/>
              <w:marBottom w:val="0"/>
              <w:divBdr>
                <w:top w:val="none" w:sz="0" w:space="0" w:color="auto"/>
                <w:left w:val="none" w:sz="0" w:space="0" w:color="auto"/>
                <w:bottom w:val="none" w:sz="0" w:space="0" w:color="auto"/>
                <w:right w:val="none" w:sz="0" w:space="0" w:color="auto"/>
              </w:divBdr>
            </w:div>
          </w:divsChild>
        </w:div>
        <w:div w:id="196360656">
          <w:marLeft w:val="0"/>
          <w:marRight w:val="0"/>
          <w:marTop w:val="150"/>
          <w:marBottom w:val="0"/>
          <w:divBdr>
            <w:top w:val="none" w:sz="0" w:space="0" w:color="auto"/>
            <w:left w:val="none" w:sz="0" w:space="0" w:color="auto"/>
            <w:bottom w:val="none" w:sz="0" w:space="0" w:color="auto"/>
            <w:right w:val="none" w:sz="0" w:space="0" w:color="auto"/>
          </w:divBdr>
        </w:div>
        <w:div w:id="711349891">
          <w:marLeft w:val="0"/>
          <w:marRight w:val="0"/>
          <w:marTop w:val="0"/>
          <w:marBottom w:val="120"/>
          <w:divBdr>
            <w:top w:val="none" w:sz="0" w:space="0" w:color="auto"/>
            <w:left w:val="none" w:sz="0" w:space="0" w:color="auto"/>
            <w:bottom w:val="none" w:sz="0" w:space="0" w:color="auto"/>
            <w:right w:val="none" w:sz="0" w:space="0" w:color="auto"/>
          </w:divBdr>
          <w:divsChild>
            <w:div w:id="114326179">
              <w:marLeft w:val="0"/>
              <w:marRight w:val="0"/>
              <w:marTop w:val="0"/>
              <w:marBottom w:val="0"/>
              <w:divBdr>
                <w:top w:val="none" w:sz="0" w:space="0" w:color="auto"/>
                <w:left w:val="none" w:sz="0" w:space="0" w:color="auto"/>
                <w:bottom w:val="none" w:sz="0" w:space="0" w:color="auto"/>
                <w:right w:val="none" w:sz="0" w:space="0" w:color="auto"/>
              </w:divBdr>
            </w:div>
            <w:div w:id="1539007057">
              <w:marLeft w:val="0"/>
              <w:marRight w:val="0"/>
              <w:marTop w:val="0"/>
              <w:marBottom w:val="0"/>
              <w:divBdr>
                <w:top w:val="none" w:sz="0" w:space="0" w:color="auto"/>
                <w:left w:val="none" w:sz="0" w:space="0" w:color="auto"/>
                <w:bottom w:val="none" w:sz="0" w:space="0" w:color="auto"/>
                <w:right w:val="none" w:sz="0" w:space="0" w:color="auto"/>
              </w:divBdr>
            </w:div>
            <w:div w:id="1468355235">
              <w:marLeft w:val="0"/>
              <w:marRight w:val="0"/>
              <w:marTop w:val="0"/>
              <w:marBottom w:val="0"/>
              <w:divBdr>
                <w:top w:val="none" w:sz="0" w:space="0" w:color="auto"/>
                <w:left w:val="none" w:sz="0" w:space="0" w:color="auto"/>
                <w:bottom w:val="none" w:sz="0" w:space="0" w:color="auto"/>
                <w:right w:val="none" w:sz="0" w:space="0" w:color="auto"/>
              </w:divBdr>
            </w:div>
            <w:div w:id="1396273019">
              <w:marLeft w:val="0"/>
              <w:marRight w:val="0"/>
              <w:marTop w:val="0"/>
              <w:marBottom w:val="0"/>
              <w:divBdr>
                <w:top w:val="none" w:sz="0" w:space="0" w:color="auto"/>
                <w:left w:val="none" w:sz="0" w:space="0" w:color="auto"/>
                <w:bottom w:val="none" w:sz="0" w:space="0" w:color="auto"/>
                <w:right w:val="none" w:sz="0" w:space="0" w:color="auto"/>
              </w:divBdr>
            </w:div>
            <w:div w:id="1914049873">
              <w:marLeft w:val="0"/>
              <w:marRight w:val="0"/>
              <w:marTop w:val="0"/>
              <w:marBottom w:val="0"/>
              <w:divBdr>
                <w:top w:val="none" w:sz="0" w:space="0" w:color="auto"/>
                <w:left w:val="none" w:sz="0" w:space="0" w:color="auto"/>
                <w:bottom w:val="none" w:sz="0" w:space="0" w:color="auto"/>
                <w:right w:val="none" w:sz="0" w:space="0" w:color="auto"/>
              </w:divBdr>
            </w:div>
            <w:div w:id="1200507430">
              <w:marLeft w:val="0"/>
              <w:marRight w:val="0"/>
              <w:marTop w:val="0"/>
              <w:marBottom w:val="0"/>
              <w:divBdr>
                <w:top w:val="none" w:sz="0" w:space="0" w:color="auto"/>
                <w:left w:val="none" w:sz="0" w:space="0" w:color="auto"/>
                <w:bottom w:val="none" w:sz="0" w:space="0" w:color="auto"/>
                <w:right w:val="none" w:sz="0" w:space="0" w:color="auto"/>
              </w:divBdr>
            </w:div>
            <w:div w:id="673728491">
              <w:marLeft w:val="0"/>
              <w:marRight w:val="0"/>
              <w:marTop w:val="0"/>
              <w:marBottom w:val="0"/>
              <w:divBdr>
                <w:top w:val="none" w:sz="0" w:space="0" w:color="auto"/>
                <w:left w:val="none" w:sz="0" w:space="0" w:color="auto"/>
                <w:bottom w:val="none" w:sz="0" w:space="0" w:color="auto"/>
                <w:right w:val="none" w:sz="0" w:space="0" w:color="auto"/>
              </w:divBdr>
            </w:div>
            <w:div w:id="635187617">
              <w:marLeft w:val="0"/>
              <w:marRight w:val="0"/>
              <w:marTop w:val="0"/>
              <w:marBottom w:val="0"/>
              <w:divBdr>
                <w:top w:val="none" w:sz="0" w:space="0" w:color="auto"/>
                <w:left w:val="none" w:sz="0" w:space="0" w:color="auto"/>
                <w:bottom w:val="none" w:sz="0" w:space="0" w:color="auto"/>
                <w:right w:val="none" w:sz="0" w:space="0" w:color="auto"/>
              </w:divBdr>
            </w:div>
            <w:div w:id="1910269433">
              <w:marLeft w:val="0"/>
              <w:marRight w:val="0"/>
              <w:marTop w:val="0"/>
              <w:marBottom w:val="0"/>
              <w:divBdr>
                <w:top w:val="none" w:sz="0" w:space="0" w:color="auto"/>
                <w:left w:val="none" w:sz="0" w:space="0" w:color="auto"/>
                <w:bottom w:val="none" w:sz="0" w:space="0" w:color="auto"/>
                <w:right w:val="none" w:sz="0" w:space="0" w:color="auto"/>
              </w:divBdr>
            </w:div>
            <w:div w:id="698548939">
              <w:marLeft w:val="0"/>
              <w:marRight w:val="0"/>
              <w:marTop w:val="0"/>
              <w:marBottom w:val="0"/>
              <w:divBdr>
                <w:top w:val="none" w:sz="0" w:space="0" w:color="auto"/>
                <w:left w:val="none" w:sz="0" w:space="0" w:color="auto"/>
                <w:bottom w:val="none" w:sz="0" w:space="0" w:color="auto"/>
                <w:right w:val="none" w:sz="0" w:space="0" w:color="auto"/>
              </w:divBdr>
            </w:div>
            <w:div w:id="491289756">
              <w:marLeft w:val="0"/>
              <w:marRight w:val="0"/>
              <w:marTop w:val="0"/>
              <w:marBottom w:val="0"/>
              <w:divBdr>
                <w:top w:val="none" w:sz="0" w:space="0" w:color="auto"/>
                <w:left w:val="none" w:sz="0" w:space="0" w:color="auto"/>
                <w:bottom w:val="none" w:sz="0" w:space="0" w:color="auto"/>
                <w:right w:val="none" w:sz="0" w:space="0" w:color="auto"/>
              </w:divBdr>
            </w:div>
            <w:div w:id="750085029">
              <w:marLeft w:val="0"/>
              <w:marRight w:val="0"/>
              <w:marTop w:val="0"/>
              <w:marBottom w:val="0"/>
              <w:divBdr>
                <w:top w:val="none" w:sz="0" w:space="0" w:color="auto"/>
                <w:left w:val="none" w:sz="0" w:space="0" w:color="auto"/>
                <w:bottom w:val="none" w:sz="0" w:space="0" w:color="auto"/>
                <w:right w:val="none" w:sz="0" w:space="0" w:color="auto"/>
              </w:divBdr>
            </w:div>
            <w:div w:id="1594975706">
              <w:marLeft w:val="0"/>
              <w:marRight w:val="0"/>
              <w:marTop w:val="0"/>
              <w:marBottom w:val="0"/>
              <w:divBdr>
                <w:top w:val="none" w:sz="0" w:space="0" w:color="auto"/>
                <w:left w:val="none" w:sz="0" w:space="0" w:color="auto"/>
                <w:bottom w:val="none" w:sz="0" w:space="0" w:color="auto"/>
                <w:right w:val="none" w:sz="0" w:space="0" w:color="auto"/>
              </w:divBdr>
            </w:div>
            <w:div w:id="2013559783">
              <w:marLeft w:val="0"/>
              <w:marRight w:val="0"/>
              <w:marTop w:val="0"/>
              <w:marBottom w:val="0"/>
              <w:divBdr>
                <w:top w:val="none" w:sz="0" w:space="0" w:color="auto"/>
                <w:left w:val="none" w:sz="0" w:space="0" w:color="auto"/>
                <w:bottom w:val="none" w:sz="0" w:space="0" w:color="auto"/>
                <w:right w:val="none" w:sz="0" w:space="0" w:color="auto"/>
              </w:divBdr>
            </w:div>
            <w:div w:id="1959338873">
              <w:marLeft w:val="0"/>
              <w:marRight w:val="0"/>
              <w:marTop w:val="0"/>
              <w:marBottom w:val="0"/>
              <w:divBdr>
                <w:top w:val="none" w:sz="0" w:space="0" w:color="auto"/>
                <w:left w:val="none" w:sz="0" w:space="0" w:color="auto"/>
                <w:bottom w:val="none" w:sz="0" w:space="0" w:color="auto"/>
                <w:right w:val="none" w:sz="0" w:space="0" w:color="auto"/>
              </w:divBdr>
            </w:div>
            <w:div w:id="1946233997">
              <w:marLeft w:val="0"/>
              <w:marRight w:val="0"/>
              <w:marTop w:val="0"/>
              <w:marBottom w:val="0"/>
              <w:divBdr>
                <w:top w:val="none" w:sz="0" w:space="0" w:color="auto"/>
                <w:left w:val="none" w:sz="0" w:space="0" w:color="auto"/>
                <w:bottom w:val="none" w:sz="0" w:space="0" w:color="auto"/>
                <w:right w:val="none" w:sz="0" w:space="0" w:color="auto"/>
              </w:divBdr>
            </w:div>
          </w:divsChild>
        </w:div>
        <w:div w:id="19744287">
          <w:marLeft w:val="0"/>
          <w:marRight w:val="0"/>
          <w:marTop w:val="150"/>
          <w:marBottom w:val="0"/>
          <w:divBdr>
            <w:top w:val="none" w:sz="0" w:space="0" w:color="auto"/>
            <w:left w:val="none" w:sz="0" w:space="0" w:color="auto"/>
            <w:bottom w:val="none" w:sz="0" w:space="0" w:color="auto"/>
            <w:right w:val="none" w:sz="0" w:space="0" w:color="auto"/>
          </w:divBdr>
        </w:div>
        <w:div w:id="819034500">
          <w:marLeft w:val="0"/>
          <w:marRight w:val="0"/>
          <w:marTop w:val="225"/>
          <w:marBottom w:val="0"/>
          <w:divBdr>
            <w:top w:val="none" w:sz="0" w:space="0" w:color="auto"/>
            <w:left w:val="none" w:sz="0" w:space="0" w:color="auto"/>
            <w:bottom w:val="none" w:sz="0" w:space="0" w:color="auto"/>
            <w:right w:val="none" w:sz="0" w:space="0" w:color="auto"/>
          </w:divBdr>
        </w:div>
        <w:div w:id="1254168668">
          <w:marLeft w:val="0"/>
          <w:marRight w:val="0"/>
          <w:marTop w:val="0"/>
          <w:marBottom w:val="120"/>
          <w:divBdr>
            <w:top w:val="none" w:sz="0" w:space="0" w:color="auto"/>
            <w:left w:val="none" w:sz="0" w:space="0" w:color="auto"/>
            <w:bottom w:val="none" w:sz="0" w:space="0" w:color="auto"/>
            <w:right w:val="none" w:sz="0" w:space="0" w:color="auto"/>
          </w:divBdr>
          <w:divsChild>
            <w:div w:id="1805005389">
              <w:marLeft w:val="0"/>
              <w:marRight w:val="0"/>
              <w:marTop w:val="0"/>
              <w:marBottom w:val="0"/>
              <w:divBdr>
                <w:top w:val="none" w:sz="0" w:space="0" w:color="auto"/>
                <w:left w:val="none" w:sz="0" w:space="0" w:color="auto"/>
                <w:bottom w:val="none" w:sz="0" w:space="0" w:color="auto"/>
                <w:right w:val="none" w:sz="0" w:space="0" w:color="auto"/>
              </w:divBdr>
            </w:div>
            <w:div w:id="1354959905">
              <w:marLeft w:val="0"/>
              <w:marRight w:val="0"/>
              <w:marTop w:val="0"/>
              <w:marBottom w:val="0"/>
              <w:divBdr>
                <w:top w:val="none" w:sz="0" w:space="0" w:color="auto"/>
                <w:left w:val="none" w:sz="0" w:space="0" w:color="auto"/>
                <w:bottom w:val="none" w:sz="0" w:space="0" w:color="auto"/>
                <w:right w:val="none" w:sz="0" w:space="0" w:color="auto"/>
              </w:divBdr>
            </w:div>
            <w:div w:id="1591427415">
              <w:marLeft w:val="0"/>
              <w:marRight w:val="0"/>
              <w:marTop w:val="0"/>
              <w:marBottom w:val="0"/>
              <w:divBdr>
                <w:top w:val="none" w:sz="0" w:space="0" w:color="auto"/>
                <w:left w:val="none" w:sz="0" w:space="0" w:color="auto"/>
                <w:bottom w:val="none" w:sz="0" w:space="0" w:color="auto"/>
                <w:right w:val="none" w:sz="0" w:space="0" w:color="auto"/>
              </w:divBdr>
            </w:div>
            <w:div w:id="1056587582">
              <w:marLeft w:val="0"/>
              <w:marRight w:val="0"/>
              <w:marTop w:val="0"/>
              <w:marBottom w:val="0"/>
              <w:divBdr>
                <w:top w:val="none" w:sz="0" w:space="0" w:color="auto"/>
                <w:left w:val="none" w:sz="0" w:space="0" w:color="auto"/>
                <w:bottom w:val="none" w:sz="0" w:space="0" w:color="auto"/>
                <w:right w:val="none" w:sz="0" w:space="0" w:color="auto"/>
              </w:divBdr>
            </w:div>
            <w:div w:id="1458446754">
              <w:marLeft w:val="0"/>
              <w:marRight w:val="0"/>
              <w:marTop w:val="0"/>
              <w:marBottom w:val="0"/>
              <w:divBdr>
                <w:top w:val="none" w:sz="0" w:space="0" w:color="auto"/>
                <w:left w:val="none" w:sz="0" w:space="0" w:color="auto"/>
                <w:bottom w:val="none" w:sz="0" w:space="0" w:color="auto"/>
                <w:right w:val="none" w:sz="0" w:space="0" w:color="auto"/>
              </w:divBdr>
            </w:div>
            <w:div w:id="1254244161">
              <w:marLeft w:val="0"/>
              <w:marRight w:val="0"/>
              <w:marTop w:val="0"/>
              <w:marBottom w:val="0"/>
              <w:divBdr>
                <w:top w:val="none" w:sz="0" w:space="0" w:color="auto"/>
                <w:left w:val="none" w:sz="0" w:space="0" w:color="auto"/>
                <w:bottom w:val="none" w:sz="0" w:space="0" w:color="auto"/>
                <w:right w:val="none" w:sz="0" w:space="0" w:color="auto"/>
              </w:divBdr>
            </w:div>
            <w:div w:id="1273440691">
              <w:marLeft w:val="0"/>
              <w:marRight w:val="0"/>
              <w:marTop w:val="0"/>
              <w:marBottom w:val="0"/>
              <w:divBdr>
                <w:top w:val="none" w:sz="0" w:space="0" w:color="auto"/>
                <w:left w:val="none" w:sz="0" w:space="0" w:color="auto"/>
                <w:bottom w:val="none" w:sz="0" w:space="0" w:color="auto"/>
                <w:right w:val="none" w:sz="0" w:space="0" w:color="auto"/>
              </w:divBdr>
            </w:div>
            <w:div w:id="1498613986">
              <w:marLeft w:val="0"/>
              <w:marRight w:val="0"/>
              <w:marTop w:val="0"/>
              <w:marBottom w:val="0"/>
              <w:divBdr>
                <w:top w:val="none" w:sz="0" w:space="0" w:color="auto"/>
                <w:left w:val="none" w:sz="0" w:space="0" w:color="auto"/>
                <w:bottom w:val="none" w:sz="0" w:space="0" w:color="auto"/>
                <w:right w:val="none" w:sz="0" w:space="0" w:color="auto"/>
              </w:divBdr>
            </w:div>
          </w:divsChild>
        </w:div>
        <w:div w:id="327944242">
          <w:marLeft w:val="0"/>
          <w:marRight w:val="0"/>
          <w:marTop w:val="0"/>
          <w:marBottom w:val="120"/>
          <w:divBdr>
            <w:top w:val="none" w:sz="0" w:space="0" w:color="auto"/>
            <w:left w:val="none" w:sz="0" w:space="0" w:color="auto"/>
            <w:bottom w:val="none" w:sz="0" w:space="0" w:color="auto"/>
            <w:right w:val="none" w:sz="0" w:space="0" w:color="auto"/>
          </w:divBdr>
          <w:divsChild>
            <w:div w:id="218132283">
              <w:marLeft w:val="0"/>
              <w:marRight w:val="0"/>
              <w:marTop w:val="0"/>
              <w:marBottom w:val="0"/>
              <w:divBdr>
                <w:top w:val="none" w:sz="0" w:space="0" w:color="auto"/>
                <w:left w:val="none" w:sz="0" w:space="0" w:color="auto"/>
                <w:bottom w:val="none" w:sz="0" w:space="0" w:color="auto"/>
                <w:right w:val="none" w:sz="0" w:space="0" w:color="auto"/>
              </w:divBdr>
            </w:div>
            <w:div w:id="1202741103">
              <w:marLeft w:val="0"/>
              <w:marRight w:val="0"/>
              <w:marTop w:val="0"/>
              <w:marBottom w:val="0"/>
              <w:divBdr>
                <w:top w:val="none" w:sz="0" w:space="0" w:color="auto"/>
                <w:left w:val="none" w:sz="0" w:space="0" w:color="auto"/>
                <w:bottom w:val="none" w:sz="0" w:space="0" w:color="auto"/>
                <w:right w:val="none" w:sz="0" w:space="0" w:color="auto"/>
              </w:divBdr>
            </w:div>
            <w:div w:id="923612376">
              <w:marLeft w:val="0"/>
              <w:marRight w:val="0"/>
              <w:marTop w:val="0"/>
              <w:marBottom w:val="0"/>
              <w:divBdr>
                <w:top w:val="none" w:sz="0" w:space="0" w:color="auto"/>
                <w:left w:val="none" w:sz="0" w:space="0" w:color="auto"/>
                <w:bottom w:val="none" w:sz="0" w:space="0" w:color="auto"/>
                <w:right w:val="none" w:sz="0" w:space="0" w:color="auto"/>
              </w:divBdr>
            </w:div>
            <w:div w:id="1218856149">
              <w:marLeft w:val="0"/>
              <w:marRight w:val="0"/>
              <w:marTop w:val="0"/>
              <w:marBottom w:val="0"/>
              <w:divBdr>
                <w:top w:val="none" w:sz="0" w:space="0" w:color="auto"/>
                <w:left w:val="none" w:sz="0" w:space="0" w:color="auto"/>
                <w:bottom w:val="none" w:sz="0" w:space="0" w:color="auto"/>
                <w:right w:val="none" w:sz="0" w:space="0" w:color="auto"/>
              </w:divBdr>
            </w:div>
            <w:div w:id="803085131">
              <w:marLeft w:val="0"/>
              <w:marRight w:val="0"/>
              <w:marTop w:val="0"/>
              <w:marBottom w:val="0"/>
              <w:divBdr>
                <w:top w:val="none" w:sz="0" w:space="0" w:color="auto"/>
                <w:left w:val="none" w:sz="0" w:space="0" w:color="auto"/>
                <w:bottom w:val="none" w:sz="0" w:space="0" w:color="auto"/>
                <w:right w:val="none" w:sz="0" w:space="0" w:color="auto"/>
              </w:divBdr>
            </w:div>
            <w:div w:id="178473783">
              <w:marLeft w:val="0"/>
              <w:marRight w:val="0"/>
              <w:marTop w:val="0"/>
              <w:marBottom w:val="0"/>
              <w:divBdr>
                <w:top w:val="none" w:sz="0" w:space="0" w:color="auto"/>
                <w:left w:val="none" w:sz="0" w:space="0" w:color="auto"/>
                <w:bottom w:val="none" w:sz="0" w:space="0" w:color="auto"/>
                <w:right w:val="none" w:sz="0" w:space="0" w:color="auto"/>
              </w:divBdr>
            </w:div>
          </w:divsChild>
        </w:div>
        <w:div w:id="1926576339">
          <w:marLeft w:val="0"/>
          <w:marRight w:val="0"/>
          <w:marTop w:val="0"/>
          <w:marBottom w:val="120"/>
          <w:divBdr>
            <w:top w:val="none" w:sz="0" w:space="0" w:color="auto"/>
            <w:left w:val="none" w:sz="0" w:space="0" w:color="auto"/>
            <w:bottom w:val="none" w:sz="0" w:space="0" w:color="auto"/>
            <w:right w:val="none" w:sz="0" w:space="0" w:color="auto"/>
          </w:divBdr>
          <w:divsChild>
            <w:div w:id="1796365044">
              <w:marLeft w:val="0"/>
              <w:marRight w:val="0"/>
              <w:marTop w:val="0"/>
              <w:marBottom w:val="0"/>
              <w:divBdr>
                <w:top w:val="none" w:sz="0" w:space="0" w:color="auto"/>
                <w:left w:val="none" w:sz="0" w:space="0" w:color="auto"/>
                <w:bottom w:val="none" w:sz="0" w:space="0" w:color="auto"/>
                <w:right w:val="none" w:sz="0" w:space="0" w:color="auto"/>
              </w:divBdr>
            </w:div>
            <w:div w:id="1455632890">
              <w:marLeft w:val="0"/>
              <w:marRight w:val="0"/>
              <w:marTop w:val="0"/>
              <w:marBottom w:val="0"/>
              <w:divBdr>
                <w:top w:val="none" w:sz="0" w:space="0" w:color="auto"/>
                <w:left w:val="none" w:sz="0" w:space="0" w:color="auto"/>
                <w:bottom w:val="none" w:sz="0" w:space="0" w:color="auto"/>
                <w:right w:val="none" w:sz="0" w:space="0" w:color="auto"/>
              </w:divBdr>
            </w:div>
            <w:div w:id="1807164239">
              <w:marLeft w:val="0"/>
              <w:marRight w:val="0"/>
              <w:marTop w:val="0"/>
              <w:marBottom w:val="0"/>
              <w:divBdr>
                <w:top w:val="none" w:sz="0" w:space="0" w:color="auto"/>
                <w:left w:val="none" w:sz="0" w:space="0" w:color="auto"/>
                <w:bottom w:val="none" w:sz="0" w:space="0" w:color="auto"/>
                <w:right w:val="none" w:sz="0" w:space="0" w:color="auto"/>
              </w:divBdr>
            </w:div>
            <w:div w:id="558711088">
              <w:marLeft w:val="0"/>
              <w:marRight w:val="0"/>
              <w:marTop w:val="0"/>
              <w:marBottom w:val="0"/>
              <w:divBdr>
                <w:top w:val="none" w:sz="0" w:space="0" w:color="auto"/>
                <w:left w:val="none" w:sz="0" w:space="0" w:color="auto"/>
                <w:bottom w:val="none" w:sz="0" w:space="0" w:color="auto"/>
                <w:right w:val="none" w:sz="0" w:space="0" w:color="auto"/>
              </w:divBdr>
            </w:div>
            <w:div w:id="1888029102">
              <w:marLeft w:val="0"/>
              <w:marRight w:val="0"/>
              <w:marTop w:val="0"/>
              <w:marBottom w:val="0"/>
              <w:divBdr>
                <w:top w:val="none" w:sz="0" w:space="0" w:color="auto"/>
                <w:left w:val="none" w:sz="0" w:space="0" w:color="auto"/>
                <w:bottom w:val="none" w:sz="0" w:space="0" w:color="auto"/>
                <w:right w:val="none" w:sz="0" w:space="0" w:color="auto"/>
              </w:divBdr>
            </w:div>
            <w:div w:id="1740129331">
              <w:marLeft w:val="0"/>
              <w:marRight w:val="0"/>
              <w:marTop w:val="0"/>
              <w:marBottom w:val="0"/>
              <w:divBdr>
                <w:top w:val="none" w:sz="0" w:space="0" w:color="auto"/>
                <w:left w:val="none" w:sz="0" w:space="0" w:color="auto"/>
                <w:bottom w:val="none" w:sz="0" w:space="0" w:color="auto"/>
                <w:right w:val="none" w:sz="0" w:space="0" w:color="auto"/>
              </w:divBdr>
            </w:div>
          </w:divsChild>
        </w:div>
        <w:div w:id="691809330">
          <w:marLeft w:val="0"/>
          <w:marRight w:val="0"/>
          <w:marTop w:val="0"/>
          <w:marBottom w:val="120"/>
          <w:divBdr>
            <w:top w:val="none" w:sz="0" w:space="0" w:color="auto"/>
            <w:left w:val="none" w:sz="0" w:space="0" w:color="auto"/>
            <w:bottom w:val="none" w:sz="0" w:space="0" w:color="auto"/>
            <w:right w:val="none" w:sz="0" w:space="0" w:color="auto"/>
          </w:divBdr>
          <w:divsChild>
            <w:div w:id="149563316">
              <w:marLeft w:val="0"/>
              <w:marRight w:val="0"/>
              <w:marTop w:val="0"/>
              <w:marBottom w:val="0"/>
              <w:divBdr>
                <w:top w:val="none" w:sz="0" w:space="0" w:color="auto"/>
                <w:left w:val="none" w:sz="0" w:space="0" w:color="auto"/>
                <w:bottom w:val="none" w:sz="0" w:space="0" w:color="auto"/>
                <w:right w:val="none" w:sz="0" w:space="0" w:color="auto"/>
              </w:divBdr>
            </w:div>
            <w:div w:id="883179623">
              <w:marLeft w:val="0"/>
              <w:marRight w:val="0"/>
              <w:marTop w:val="0"/>
              <w:marBottom w:val="0"/>
              <w:divBdr>
                <w:top w:val="none" w:sz="0" w:space="0" w:color="auto"/>
                <w:left w:val="none" w:sz="0" w:space="0" w:color="auto"/>
                <w:bottom w:val="none" w:sz="0" w:space="0" w:color="auto"/>
                <w:right w:val="none" w:sz="0" w:space="0" w:color="auto"/>
              </w:divBdr>
            </w:div>
            <w:div w:id="1365518677">
              <w:marLeft w:val="0"/>
              <w:marRight w:val="0"/>
              <w:marTop w:val="0"/>
              <w:marBottom w:val="0"/>
              <w:divBdr>
                <w:top w:val="none" w:sz="0" w:space="0" w:color="auto"/>
                <w:left w:val="none" w:sz="0" w:space="0" w:color="auto"/>
                <w:bottom w:val="none" w:sz="0" w:space="0" w:color="auto"/>
                <w:right w:val="none" w:sz="0" w:space="0" w:color="auto"/>
              </w:divBdr>
            </w:div>
          </w:divsChild>
        </w:div>
        <w:div w:id="237441109">
          <w:marLeft w:val="0"/>
          <w:marRight w:val="0"/>
          <w:marTop w:val="0"/>
          <w:marBottom w:val="120"/>
          <w:divBdr>
            <w:top w:val="none" w:sz="0" w:space="0" w:color="auto"/>
            <w:left w:val="none" w:sz="0" w:space="0" w:color="auto"/>
            <w:bottom w:val="none" w:sz="0" w:space="0" w:color="auto"/>
            <w:right w:val="none" w:sz="0" w:space="0" w:color="auto"/>
          </w:divBdr>
          <w:divsChild>
            <w:div w:id="192499423">
              <w:marLeft w:val="0"/>
              <w:marRight w:val="0"/>
              <w:marTop w:val="0"/>
              <w:marBottom w:val="0"/>
              <w:divBdr>
                <w:top w:val="none" w:sz="0" w:space="0" w:color="auto"/>
                <w:left w:val="none" w:sz="0" w:space="0" w:color="auto"/>
                <w:bottom w:val="none" w:sz="0" w:space="0" w:color="auto"/>
                <w:right w:val="none" w:sz="0" w:space="0" w:color="auto"/>
              </w:divBdr>
            </w:div>
            <w:div w:id="1477914376">
              <w:marLeft w:val="0"/>
              <w:marRight w:val="0"/>
              <w:marTop w:val="0"/>
              <w:marBottom w:val="0"/>
              <w:divBdr>
                <w:top w:val="none" w:sz="0" w:space="0" w:color="auto"/>
                <w:left w:val="none" w:sz="0" w:space="0" w:color="auto"/>
                <w:bottom w:val="none" w:sz="0" w:space="0" w:color="auto"/>
                <w:right w:val="none" w:sz="0" w:space="0" w:color="auto"/>
              </w:divBdr>
            </w:div>
            <w:div w:id="1837265188">
              <w:marLeft w:val="0"/>
              <w:marRight w:val="0"/>
              <w:marTop w:val="0"/>
              <w:marBottom w:val="0"/>
              <w:divBdr>
                <w:top w:val="none" w:sz="0" w:space="0" w:color="auto"/>
                <w:left w:val="none" w:sz="0" w:space="0" w:color="auto"/>
                <w:bottom w:val="none" w:sz="0" w:space="0" w:color="auto"/>
                <w:right w:val="none" w:sz="0" w:space="0" w:color="auto"/>
              </w:divBdr>
            </w:div>
          </w:divsChild>
        </w:div>
        <w:div w:id="1162889822">
          <w:marLeft w:val="0"/>
          <w:marRight w:val="0"/>
          <w:marTop w:val="0"/>
          <w:marBottom w:val="120"/>
          <w:divBdr>
            <w:top w:val="none" w:sz="0" w:space="0" w:color="auto"/>
            <w:left w:val="none" w:sz="0" w:space="0" w:color="auto"/>
            <w:bottom w:val="none" w:sz="0" w:space="0" w:color="auto"/>
            <w:right w:val="none" w:sz="0" w:space="0" w:color="auto"/>
          </w:divBdr>
          <w:divsChild>
            <w:div w:id="401173518">
              <w:marLeft w:val="0"/>
              <w:marRight w:val="0"/>
              <w:marTop w:val="0"/>
              <w:marBottom w:val="0"/>
              <w:divBdr>
                <w:top w:val="none" w:sz="0" w:space="0" w:color="auto"/>
                <w:left w:val="none" w:sz="0" w:space="0" w:color="auto"/>
                <w:bottom w:val="none" w:sz="0" w:space="0" w:color="auto"/>
                <w:right w:val="none" w:sz="0" w:space="0" w:color="auto"/>
              </w:divBdr>
            </w:div>
            <w:div w:id="1902903780">
              <w:marLeft w:val="0"/>
              <w:marRight w:val="0"/>
              <w:marTop w:val="0"/>
              <w:marBottom w:val="0"/>
              <w:divBdr>
                <w:top w:val="none" w:sz="0" w:space="0" w:color="auto"/>
                <w:left w:val="none" w:sz="0" w:space="0" w:color="auto"/>
                <w:bottom w:val="none" w:sz="0" w:space="0" w:color="auto"/>
                <w:right w:val="none" w:sz="0" w:space="0" w:color="auto"/>
              </w:divBdr>
            </w:div>
            <w:div w:id="82269315">
              <w:marLeft w:val="0"/>
              <w:marRight w:val="0"/>
              <w:marTop w:val="0"/>
              <w:marBottom w:val="0"/>
              <w:divBdr>
                <w:top w:val="none" w:sz="0" w:space="0" w:color="auto"/>
                <w:left w:val="none" w:sz="0" w:space="0" w:color="auto"/>
                <w:bottom w:val="none" w:sz="0" w:space="0" w:color="auto"/>
                <w:right w:val="none" w:sz="0" w:space="0" w:color="auto"/>
              </w:divBdr>
            </w:div>
          </w:divsChild>
        </w:div>
        <w:div w:id="1711227060">
          <w:marLeft w:val="0"/>
          <w:marRight w:val="0"/>
          <w:marTop w:val="0"/>
          <w:marBottom w:val="120"/>
          <w:divBdr>
            <w:top w:val="none" w:sz="0" w:space="0" w:color="auto"/>
            <w:left w:val="none" w:sz="0" w:space="0" w:color="auto"/>
            <w:bottom w:val="none" w:sz="0" w:space="0" w:color="auto"/>
            <w:right w:val="none" w:sz="0" w:space="0" w:color="auto"/>
          </w:divBdr>
          <w:divsChild>
            <w:div w:id="220364571">
              <w:marLeft w:val="0"/>
              <w:marRight w:val="0"/>
              <w:marTop w:val="0"/>
              <w:marBottom w:val="0"/>
              <w:divBdr>
                <w:top w:val="none" w:sz="0" w:space="0" w:color="auto"/>
                <w:left w:val="none" w:sz="0" w:space="0" w:color="auto"/>
                <w:bottom w:val="none" w:sz="0" w:space="0" w:color="auto"/>
                <w:right w:val="none" w:sz="0" w:space="0" w:color="auto"/>
              </w:divBdr>
            </w:div>
            <w:div w:id="1797068717">
              <w:marLeft w:val="0"/>
              <w:marRight w:val="0"/>
              <w:marTop w:val="0"/>
              <w:marBottom w:val="0"/>
              <w:divBdr>
                <w:top w:val="none" w:sz="0" w:space="0" w:color="auto"/>
                <w:left w:val="none" w:sz="0" w:space="0" w:color="auto"/>
                <w:bottom w:val="none" w:sz="0" w:space="0" w:color="auto"/>
                <w:right w:val="none" w:sz="0" w:space="0" w:color="auto"/>
              </w:divBdr>
            </w:div>
            <w:div w:id="1325400330">
              <w:marLeft w:val="0"/>
              <w:marRight w:val="0"/>
              <w:marTop w:val="0"/>
              <w:marBottom w:val="0"/>
              <w:divBdr>
                <w:top w:val="none" w:sz="0" w:space="0" w:color="auto"/>
                <w:left w:val="none" w:sz="0" w:space="0" w:color="auto"/>
                <w:bottom w:val="none" w:sz="0" w:space="0" w:color="auto"/>
                <w:right w:val="none" w:sz="0" w:space="0" w:color="auto"/>
              </w:divBdr>
            </w:div>
          </w:divsChild>
        </w:div>
        <w:div w:id="2000109252">
          <w:marLeft w:val="0"/>
          <w:marRight w:val="0"/>
          <w:marTop w:val="0"/>
          <w:marBottom w:val="120"/>
          <w:divBdr>
            <w:top w:val="none" w:sz="0" w:space="0" w:color="auto"/>
            <w:left w:val="none" w:sz="0" w:space="0" w:color="auto"/>
            <w:bottom w:val="none" w:sz="0" w:space="0" w:color="auto"/>
            <w:right w:val="none" w:sz="0" w:space="0" w:color="auto"/>
          </w:divBdr>
          <w:divsChild>
            <w:div w:id="1339118423">
              <w:marLeft w:val="0"/>
              <w:marRight w:val="0"/>
              <w:marTop w:val="0"/>
              <w:marBottom w:val="0"/>
              <w:divBdr>
                <w:top w:val="none" w:sz="0" w:space="0" w:color="auto"/>
                <w:left w:val="none" w:sz="0" w:space="0" w:color="auto"/>
                <w:bottom w:val="none" w:sz="0" w:space="0" w:color="auto"/>
                <w:right w:val="none" w:sz="0" w:space="0" w:color="auto"/>
              </w:divBdr>
            </w:div>
            <w:div w:id="1433629609">
              <w:marLeft w:val="0"/>
              <w:marRight w:val="0"/>
              <w:marTop w:val="0"/>
              <w:marBottom w:val="0"/>
              <w:divBdr>
                <w:top w:val="none" w:sz="0" w:space="0" w:color="auto"/>
                <w:left w:val="none" w:sz="0" w:space="0" w:color="auto"/>
                <w:bottom w:val="none" w:sz="0" w:space="0" w:color="auto"/>
                <w:right w:val="none" w:sz="0" w:space="0" w:color="auto"/>
              </w:divBdr>
            </w:div>
            <w:div w:id="881017000">
              <w:marLeft w:val="0"/>
              <w:marRight w:val="0"/>
              <w:marTop w:val="0"/>
              <w:marBottom w:val="0"/>
              <w:divBdr>
                <w:top w:val="none" w:sz="0" w:space="0" w:color="auto"/>
                <w:left w:val="none" w:sz="0" w:space="0" w:color="auto"/>
                <w:bottom w:val="none" w:sz="0" w:space="0" w:color="auto"/>
                <w:right w:val="none" w:sz="0" w:space="0" w:color="auto"/>
              </w:divBdr>
            </w:div>
          </w:divsChild>
        </w:div>
        <w:div w:id="911626184">
          <w:marLeft w:val="0"/>
          <w:marRight w:val="0"/>
          <w:marTop w:val="0"/>
          <w:marBottom w:val="120"/>
          <w:divBdr>
            <w:top w:val="none" w:sz="0" w:space="0" w:color="auto"/>
            <w:left w:val="none" w:sz="0" w:space="0" w:color="auto"/>
            <w:bottom w:val="none" w:sz="0" w:space="0" w:color="auto"/>
            <w:right w:val="none" w:sz="0" w:space="0" w:color="auto"/>
          </w:divBdr>
          <w:divsChild>
            <w:div w:id="109131905">
              <w:marLeft w:val="0"/>
              <w:marRight w:val="0"/>
              <w:marTop w:val="0"/>
              <w:marBottom w:val="0"/>
              <w:divBdr>
                <w:top w:val="none" w:sz="0" w:space="0" w:color="auto"/>
                <w:left w:val="none" w:sz="0" w:space="0" w:color="auto"/>
                <w:bottom w:val="none" w:sz="0" w:space="0" w:color="auto"/>
                <w:right w:val="none" w:sz="0" w:space="0" w:color="auto"/>
              </w:divBdr>
            </w:div>
            <w:div w:id="1254128825">
              <w:marLeft w:val="0"/>
              <w:marRight w:val="0"/>
              <w:marTop w:val="0"/>
              <w:marBottom w:val="0"/>
              <w:divBdr>
                <w:top w:val="none" w:sz="0" w:space="0" w:color="auto"/>
                <w:left w:val="none" w:sz="0" w:space="0" w:color="auto"/>
                <w:bottom w:val="none" w:sz="0" w:space="0" w:color="auto"/>
                <w:right w:val="none" w:sz="0" w:space="0" w:color="auto"/>
              </w:divBdr>
            </w:div>
            <w:div w:id="68697477">
              <w:marLeft w:val="0"/>
              <w:marRight w:val="0"/>
              <w:marTop w:val="0"/>
              <w:marBottom w:val="0"/>
              <w:divBdr>
                <w:top w:val="none" w:sz="0" w:space="0" w:color="auto"/>
                <w:left w:val="none" w:sz="0" w:space="0" w:color="auto"/>
                <w:bottom w:val="none" w:sz="0" w:space="0" w:color="auto"/>
                <w:right w:val="none" w:sz="0" w:space="0" w:color="auto"/>
              </w:divBdr>
            </w:div>
          </w:divsChild>
        </w:div>
        <w:div w:id="712774499">
          <w:marLeft w:val="0"/>
          <w:marRight w:val="0"/>
          <w:marTop w:val="0"/>
          <w:marBottom w:val="120"/>
          <w:divBdr>
            <w:top w:val="none" w:sz="0" w:space="0" w:color="auto"/>
            <w:left w:val="none" w:sz="0" w:space="0" w:color="auto"/>
            <w:bottom w:val="none" w:sz="0" w:space="0" w:color="auto"/>
            <w:right w:val="none" w:sz="0" w:space="0" w:color="auto"/>
          </w:divBdr>
          <w:divsChild>
            <w:div w:id="1546676847">
              <w:marLeft w:val="0"/>
              <w:marRight w:val="0"/>
              <w:marTop w:val="0"/>
              <w:marBottom w:val="0"/>
              <w:divBdr>
                <w:top w:val="none" w:sz="0" w:space="0" w:color="auto"/>
                <w:left w:val="none" w:sz="0" w:space="0" w:color="auto"/>
                <w:bottom w:val="none" w:sz="0" w:space="0" w:color="auto"/>
                <w:right w:val="none" w:sz="0" w:space="0" w:color="auto"/>
              </w:divBdr>
            </w:div>
            <w:div w:id="1541017343">
              <w:marLeft w:val="0"/>
              <w:marRight w:val="0"/>
              <w:marTop w:val="0"/>
              <w:marBottom w:val="0"/>
              <w:divBdr>
                <w:top w:val="none" w:sz="0" w:space="0" w:color="auto"/>
                <w:left w:val="none" w:sz="0" w:space="0" w:color="auto"/>
                <w:bottom w:val="none" w:sz="0" w:space="0" w:color="auto"/>
                <w:right w:val="none" w:sz="0" w:space="0" w:color="auto"/>
              </w:divBdr>
            </w:div>
            <w:div w:id="1664774426">
              <w:marLeft w:val="0"/>
              <w:marRight w:val="0"/>
              <w:marTop w:val="0"/>
              <w:marBottom w:val="0"/>
              <w:divBdr>
                <w:top w:val="none" w:sz="0" w:space="0" w:color="auto"/>
                <w:left w:val="none" w:sz="0" w:space="0" w:color="auto"/>
                <w:bottom w:val="none" w:sz="0" w:space="0" w:color="auto"/>
                <w:right w:val="none" w:sz="0" w:space="0" w:color="auto"/>
              </w:divBdr>
            </w:div>
          </w:divsChild>
        </w:div>
        <w:div w:id="1890721724">
          <w:marLeft w:val="0"/>
          <w:marRight w:val="0"/>
          <w:marTop w:val="0"/>
          <w:marBottom w:val="120"/>
          <w:divBdr>
            <w:top w:val="none" w:sz="0" w:space="0" w:color="auto"/>
            <w:left w:val="none" w:sz="0" w:space="0" w:color="auto"/>
            <w:bottom w:val="none" w:sz="0" w:space="0" w:color="auto"/>
            <w:right w:val="none" w:sz="0" w:space="0" w:color="auto"/>
          </w:divBdr>
          <w:divsChild>
            <w:div w:id="1076973497">
              <w:marLeft w:val="0"/>
              <w:marRight w:val="0"/>
              <w:marTop w:val="0"/>
              <w:marBottom w:val="0"/>
              <w:divBdr>
                <w:top w:val="none" w:sz="0" w:space="0" w:color="auto"/>
                <w:left w:val="none" w:sz="0" w:space="0" w:color="auto"/>
                <w:bottom w:val="none" w:sz="0" w:space="0" w:color="auto"/>
                <w:right w:val="none" w:sz="0" w:space="0" w:color="auto"/>
              </w:divBdr>
            </w:div>
            <w:div w:id="2130396995">
              <w:marLeft w:val="0"/>
              <w:marRight w:val="0"/>
              <w:marTop w:val="0"/>
              <w:marBottom w:val="0"/>
              <w:divBdr>
                <w:top w:val="none" w:sz="0" w:space="0" w:color="auto"/>
                <w:left w:val="none" w:sz="0" w:space="0" w:color="auto"/>
                <w:bottom w:val="none" w:sz="0" w:space="0" w:color="auto"/>
                <w:right w:val="none" w:sz="0" w:space="0" w:color="auto"/>
              </w:divBdr>
            </w:div>
            <w:div w:id="1941138923">
              <w:marLeft w:val="0"/>
              <w:marRight w:val="0"/>
              <w:marTop w:val="0"/>
              <w:marBottom w:val="0"/>
              <w:divBdr>
                <w:top w:val="none" w:sz="0" w:space="0" w:color="auto"/>
                <w:left w:val="none" w:sz="0" w:space="0" w:color="auto"/>
                <w:bottom w:val="none" w:sz="0" w:space="0" w:color="auto"/>
                <w:right w:val="none" w:sz="0" w:space="0" w:color="auto"/>
              </w:divBdr>
            </w:div>
          </w:divsChild>
        </w:div>
        <w:div w:id="1232884379">
          <w:marLeft w:val="0"/>
          <w:marRight w:val="0"/>
          <w:marTop w:val="0"/>
          <w:marBottom w:val="120"/>
          <w:divBdr>
            <w:top w:val="none" w:sz="0" w:space="0" w:color="auto"/>
            <w:left w:val="none" w:sz="0" w:space="0" w:color="auto"/>
            <w:bottom w:val="none" w:sz="0" w:space="0" w:color="auto"/>
            <w:right w:val="none" w:sz="0" w:space="0" w:color="auto"/>
          </w:divBdr>
          <w:divsChild>
            <w:div w:id="314528842">
              <w:marLeft w:val="0"/>
              <w:marRight w:val="0"/>
              <w:marTop w:val="0"/>
              <w:marBottom w:val="0"/>
              <w:divBdr>
                <w:top w:val="none" w:sz="0" w:space="0" w:color="auto"/>
                <w:left w:val="none" w:sz="0" w:space="0" w:color="auto"/>
                <w:bottom w:val="none" w:sz="0" w:space="0" w:color="auto"/>
                <w:right w:val="none" w:sz="0" w:space="0" w:color="auto"/>
              </w:divBdr>
            </w:div>
          </w:divsChild>
        </w:div>
        <w:div w:id="529690209">
          <w:marLeft w:val="0"/>
          <w:marRight w:val="0"/>
          <w:marTop w:val="0"/>
          <w:marBottom w:val="120"/>
          <w:divBdr>
            <w:top w:val="none" w:sz="0" w:space="0" w:color="auto"/>
            <w:left w:val="none" w:sz="0" w:space="0" w:color="auto"/>
            <w:bottom w:val="none" w:sz="0" w:space="0" w:color="auto"/>
            <w:right w:val="none" w:sz="0" w:space="0" w:color="auto"/>
          </w:divBdr>
          <w:divsChild>
            <w:div w:id="480268836">
              <w:marLeft w:val="0"/>
              <w:marRight w:val="0"/>
              <w:marTop w:val="0"/>
              <w:marBottom w:val="0"/>
              <w:divBdr>
                <w:top w:val="none" w:sz="0" w:space="0" w:color="auto"/>
                <w:left w:val="none" w:sz="0" w:space="0" w:color="auto"/>
                <w:bottom w:val="none" w:sz="0" w:space="0" w:color="auto"/>
                <w:right w:val="none" w:sz="0" w:space="0" w:color="auto"/>
              </w:divBdr>
            </w:div>
            <w:div w:id="1273439355">
              <w:marLeft w:val="0"/>
              <w:marRight w:val="0"/>
              <w:marTop w:val="0"/>
              <w:marBottom w:val="0"/>
              <w:divBdr>
                <w:top w:val="none" w:sz="0" w:space="0" w:color="auto"/>
                <w:left w:val="none" w:sz="0" w:space="0" w:color="auto"/>
                <w:bottom w:val="none" w:sz="0" w:space="0" w:color="auto"/>
                <w:right w:val="none" w:sz="0" w:space="0" w:color="auto"/>
              </w:divBdr>
            </w:div>
            <w:div w:id="343363247">
              <w:marLeft w:val="0"/>
              <w:marRight w:val="0"/>
              <w:marTop w:val="0"/>
              <w:marBottom w:val="0"/>
              <w:divBdr>
                <w:top w:val="none" w:sz="0" w:space="0" w:color="auto"/>
                <w:left w:val="none" w:sz="0" w:space="0" w:color="auto"/>
                <w:bottom w:val="none" w:sz="0" w:space="0" w:color="auto"/>
                <w:right w:val="none" w:sz="0" w:space="0" w:color="auto"/>
              </w:divBdr>
            </w:div>
          </w:divsChild>
        </w:div>
        <w:div w:id="1437671791">
          <w:marLeft w:val="0"/>
          <w:marRight w:val="0"/>
          <w:marTop w:val="0"/>
          <w:marBottom w:val="120"/>
          <w:divBdr>
            <w:top w:val="none" w:sz="0" w:space="0" w:color="auto"/>
            <w:left w:val="none" w:sz="0" w:space="0" w:color="auto"/>
            <w:bottom w:val="none" w:sz="0" w:space="0" w:color="auto"/>
            <w:right w:val="none" w:sz="0" w:space="0" w:color="auto"/>
          </w:divBdr>
          <w:divsChild>
            <w:div w:id="635379714">
              <w:marLeft w:val="0"/>
              <w:marRight w:val="0"/>
              <w:marTop w:val="0"/>
              <w:marBottom w:val="0"/>
              <w:divBdr>
                <w:top w:val="none" w:sz="0" w:space="0" w:color="auto"/>
                <w:left w:val="none" w:sz="0" w:space="0" w:color="auto"/>
                <w:bottom w:val="none" w:sz="0" w:space="0" w:color="auto"/>
                <w:right w:val="none" w:sz="0" w:space="0" w:color="auto"/>
              </w:divBdr>
            </w:div>
            <w:div w:id="255870869">
              <w:marLeft w:val="0"/>
              <w:marRight w:val="0"/>
              <w:marTop w:val="0"/>
              <w:marBottom w:val="0"/>
              <w:divBdr>
                <w:top w:val="none" w:sz="0" w:space="0" w:color="auto"/>
                <w:left w:val="none" w:sz="0" w:space="0" w:color="auto"/>
                <w:bottom w:val="none" w:sz="0" w:space="0" w:color="auto"/>
                <w:right w:val="none" w:sz="0" w:space="0" w:color="auto"/>
              </w:divBdr>
            </w:div>
            <w:div w:id="1211917108">
              <w:marLeft w:val="0"/>
              <w:marRight w:val="0"/>
              <w:marTop w:val="0"/>
              <w:marBottom w:val="0"/>
              <w:divBdr>
                <w:top w:val="none" w:sz="0" w:space="0" w:color="auto"/>
                <w:left w:val="none" w:sz="0" w:space="0" w:color="auto"/>
                <w:bottom w:val="none" w:sz="0" w:space="0" w:color="auto"/>
                <w:right w:val="none" w:sz="0" w:space="0" w:color="auto"/>
              </w:divBdr>
            </w:div>
          </w:divsChild>
        </w:div>
        <w:div w:id="399792203">
          <w:marLeft w:val="0"/>
          <w:marRight w:val="0"/>
          <w:marTop w:val="0"/>
          <w:marBottom w:val="120"/>
          <w:divBdr>
            <w:top w:val="none" w:sz="0" w:space="0" w:color="auto"/>
            <w:left w:val="none" w:sz="0" w:space="0" w:color="auto"/>
            <w:bottom w:val="none" w:sz="0" w:space="0" w:color="auto"/>
            <w:right w:val="none" w:sz="0" w:space="0" w:color="auto"/>
          </w:divBdr>
          <w:divsChild>
            <w:div w:id="520362003">
              <w:marLeft w:val="0"/>
              <w:marRight w:val="0"/>
              <w:marTop w:val="0"/>
              <w:marBottom w:val="0"/>
              <w:divBdr>
                <w:top w:val="none" w:sz="0" w:space="0" w:color="auto"/>
                <w:left w:val="none" w:sz="0" w:space="0" w:color="auto"/>
                <w:bottom w:val="none" w:sz="0" w:space="0" w:color="auto"/>
                <w:right w:val="none" w:sz="0" w:space="0" w:color="auto"/>
              </w:divBdr>
            </w:div>
            <w:div w:id="347220684">
              <w:marLeft w:val="0"/>
              <w:marRight w:val="0"/>
              <w:marTop w:val="0"/>
              <w:marBottom w:val="0"/>
              <w:divBdr>
                <w:top w:val="none" w:sz="0" w:space="0" w:color="auto"/>
                <w:left w:val="none" w:sz="0" w:space="0" w:color="auto"/>
                <w:bottom w:val="none" w:sz="0" w:space="0" w:color="auto"/>
                <w:right w:val="none" w:sz="0" w:space="0" w:color="auto"/>
              </w:divBdr>
            </w:div>
            <w:div w:id="1810588136">
              <w:marLeft w:val="0"/>
              <w:marRight w:val="0"/>
              <w:marTop w:val="0"/>
              <w:marBottom w:val="0"/>
              <w:divBdr>
                <w:top w:val="none" w:sz="0" w:space="0" w:color="auto"/>
                <w:left w:val="none" w:sz="0" w:space="0" w:color="auto"/>
                <w:bottom w:val="none" w:sz="0" w:space="0" w:color="auto"/>
                <w:right w:val="none" w:sz="0" w:space="0" w:color="auto"/>
              </w:divBdr>
            </w:div>
          </w:divsChild>
        </w:div>
        <w:div w:id="467747870">
          <w:marLeft w:val="0"/>
          <w:marRight w:val="0"/>
          <w:marTop w:val="0"/>
          <w:marBottom w:val="120"/>
          <w:divBdr>
            <w:top w:val="none" w:sz="0" w:space="0" w:color="auto"/>
            <w:left w:val="none" w:sz="0" w:space="0" w:color="auto"/>
            <w:bottom w:val="none" w:sz="0" w:space="0" w:color="auto"/>
            <w:right w:val="none" w:sz="0" w:space="0" w:color="auto"/>
          </w:divBdr>
          <w:divsChild>
            <w:div w:id="1263802726">
              <w:marLeft w:val="0"/>
              <w:marRight w:val="0"/>
              <w:marTop w:val="0"/>
              <w:marBottom w:val="0"/>
              <w:divBdr>
                <w:top w:val="none" w:sz="0" w:space="0" w:color="auto"/>
                <w:left w:val="none" w:sz="0" w:space="0" w:color="auto"/>
                <w:bottom w:val="none" w:sz="0" w:space="0" w:color="auto"/>
                <w:right w:val="none" w:sz="0" w:space="0" w:color="auto"/>
              </w:divBdr>
            </w:div>
            <w:div w:id="1704748963">
              <w:marLeft w:val="0"/>
              <w:marRight w:val="0"/>
              <w:marTop w:val="0"/>
              <w:marBottom w:val="0"/>
              <w:divBdr>
                <w:top w:val="none" w:sz="0" w:space="0" w:color="auto"/>
                <w:left w:val="none" w:sz="0" w:space="0" w:color="auto"/>
                <w:bottom w:val="none" w:sz="0" w:space="0" w:color="auto"/>
                <w:right w:val="none" w:sz="0" w:space="0" w:color="auto"/>
              </w:divBdr>
            </w:div>
            <w:div w:id="46950948">
              <w:marLeft w:val="0"/>
              <w:marRight w:val="0"/>
              <w:marTop w:val="0"/>
              <w:marBottom w:val="0"/>
              <w:divBdr>
                <w:top w:val="none" w:sz="0" w:space="0" w:color="auto"/>
                <w:left w:val="none" w:sz="0" w:space="0" w:color="auto"/>
                <w:bottom w:val="none" w:sz="0" w:space="0" w:color="auto"/>
                <w:right w:val="none" w:sz="0" w:space="0" w:color="auto"/>
              </w:divBdr>
            </w:div>
          </w:divsChild>
        </w:div>
        <w:div w:id="1970818985">
          <w:marLeft w:val="0"/>
          <w:marRight w:val="0"/>
          <w:marTop w:val="0"/>
          <w:marBottom w:val="120"/>
          <w:divBdr>
            <w:top w:val="none" w:sz="0" w:space="0" w:color="auto"/>
            <w:left w:val="none" w:sz="0" w:space="0" w:color="auto"/>
            <w:bottom w:val="none" w:sz="0" w:space="0" w:color="auto"/>
            <w:right w:val="none" w:sz="0" w:space="0" w:color="auto"/>
          </w:divBdr>
          <w:divsChild>
            <w:div w:id="1241527896">
              <w:marLeft w:val="0"/>
              <w:marRight w:val="0"/>
              <w:marTop w:val="0"/>
              <w:marBottom w:val="0"/>
              <w:divBdr>
                <w:top w:val="none" w:sz="0" w:space="0" w:color="auto"/>
                <w:left w:val="none" w:sz="0" w:space="0" w:color="auto"/>
                <w:bottom w:val="none" w:sz="0" w:space="0" w:color="auto"/>
                <w:right w:val="none" w:sz="0" w:space="0" w:color="auto"/>
              </w:divBdr>
            </w:div>
            <w:div w:id="2013795955">
              <w:marLeft w:val="0"/>
              <w:marRight w:val="0"/>
              <w:marTop w:val="0"/>
              <w:marBottom w:val="0"/>
              <w:divBdr>
                <w:top w:val="none" w:sz="0" w:space="0" w:color="auto"/>
                <w:left w:val="none" w:sz="0" w:space="0" w:color="auto"/>
                <w:bottom w:val="none" w:sz="0" w:space="0" w:color="auto"/>
                <w:right w:val="none" w:sz="0" w:space="0" w:color="auto"/>
              </w:divBdr>
            </w:div>
            <w:div w:id="1137530269">
              <w:marLeft w:val="0"/>
              <w:marRight w:val="0"/>
              <w:marTop w:val="0"/>
              <w:marBottom w:val="0"/>
              <w:divBdr>
                <w:top w:val="none" w:sz="0" w:space="0" w:color="auto"/>
                <w:left w:val="none" w:sz="0" w:space="0" w:color="auto"/>
                <w:bottom w:val="none" w:sz="0" w:space="0" w:color="auto"/>
                <w:right w:val="none" w:sz="0" w:space="0" w:color="auto"/>
              </w:divBdr>
            </w:div>
            <w:div w:id="76097737">
              <w:marLeft w:val="0"/>
              <w:marRight w:val="0"/>
              <w:marTop w:val="0"/>
              <w:marBottom w:val="0"/>
              <w:divBdr>
                <w:top w:val="none" w:sz="0" w:space="0" w:color="auto"/>
                <w:left w:val="none" w:sz="0" w:space="0" w:color="auto"/>
                <w:bottom w:val="none" w:sz="0" w:space="0" w:color="auto"/>
                <w:right w:val="none" w:sz="0" w:space="0" w:color="auto"/>
              </w:divBdr>
            </w:div>
            <w:div w:id="1082948224">
              <w:marLeft w:val="0"/>
              <w:marRight w:val="0"/>
              <w:marTop w:val="0"/>
              <w:marBottom w:val="0"/>
              <w:divBdr>
                <w:top w:val="none" w:sz="0" w:space="0" w:color="auto"/>
                <w:left w:val="none" w:sz="0" w:space="0" w:color="auto"/>
                <w:bottom w:val="none" w:sz="0" w:space="0" w:color="auto"/>
                <w:right w:val="none" w:sz="0" w:space="0" w:color="auto"/>
              </w:divBdr>
            </w:div>
            <w:div w:id="690566978">
              <w:marLeft w:val="0"/>
              <w:marRight w:val="0"/>
              <w:marTop w:val="0"/>
              <w:marBottom w:val="0"/>
              <w:divBdr>
                <w:top w:val="none" w:sz="0" w:space="0" w:color="auto"/>
                <w:left w:val="none" w:sz="0" w:space="0" w:color="auto"/>
                <w:bottom w:val="none" w:sz="0" w:space="0" w:color="auto"/>
                <w:right w:val="none" w:sz="0" w:space="0" w:color="auto"/>
              </w:divBdr>
            </w:div>
            <w:div w:id="171073147">
              <w:marLeft w:val="0"/>
              <w:marRight w:val="0"/>
              <w:marTop w:val="0"/>
              <w:marBottom w:val="0"/>
              <w:divBdr>
                <w:top w:val="none" w:sz="0" w:space="0" w:color="auto"/>
                <w:left w:val="none" w:sz="0" w:space="0" w:color="auto"/>
                <w:bottom w:val="none" w:sz="0" w:space="0" w:color="auto"/>
                <w:right w:val="none" w:sz="0" w:space="0" w:color="auto"/>
              </w:divBdr>
            </w:div>
            <w:div w:id="965935864">
              <w:marLeft w:val="0"/>
              <w:marRight w:val="0"/>
              <w:marTop w:val="0"/>
              <w:marBottom w:val="0"/>
              <w:divBdr>
                <w:top w:val="none" w:sz="0" w:space="0" w:color="auto"/>
                <w:left w:val="none" w:sz="0" w:space="0" w:color="auto"/>
                <w:bottom w:val="none" w:sz="0" w:space="0" w:color="auto"/>
                <w:right w:val="none" w:sz="0" w:space="0" w:color="auto"/>
              </w:divBdr>
            </w:div>
          </w:divsChild>
        </w:div>
        <w:div w:id="394360389">
          <w:marLeft w:val="0"/>
          <w:marRight w:val="0"/>
          <w:marTop w:val="0"/>
          <w:marBottom w:val="120"/>
          <w:divBdr>
            <w:top w:val="none" w:sz="0" w:space="0" w:color="auto"/>
            <w:left w:val="none" w:sz="0" w:space="0" w:color="auto"/>
            <w:bottom w:val="none" w:sz="0" w:space="0" w:color="auto"/>
            <w:right w:val="none" w:sz="0" w:space="0" w:color="auto"/>
          </w:divBdr>
          <w:divsChild>
            <w:div w:id="566304182">
              <w:marLeft w:val="0"/>
              <w:marRight w:val="0"/>
              <w:marTop w:val="0"/>
              <w:marBottom w:val="0"/>
              <w:divBdr>
                <w:top w:val="none" w:sz="0" w:space="0" w:color="auto"/>
                <w:left w:val="none" w:sz="0" w:space="0" w:color="auto"/>
                <w:bottom w:val="none" w:sz="0" w:space="0" w:color="auto"/>
                <w:right w:val="none" w:sz="0" w:space="0" w:color="auto"/>
              </w:divBdr>
            </w:div>
            <w:div w:id="1851867685">
              <w:marLeft w:val="0"/>
              <w:marRight w:val="0"/>
              <w:marTop w:val="0"/>
              <w:marBottom w:val="0"/>
              <w:divBdr>
                <w:top w:val="none" w:sz="0" w:space="0" w:color="auto"/>
                <w:left w:val="none" w:sz="0" w:space="0" w:color="auto"/>
                <w:bottom w:val="none" w:sz="0" w:space="0" w:color="auto"/>
                <w:right w:val="none" w:sz="0" w:space="0" w:color="auto"/>
              </w:divBdr>
            </w:div>
            <w:div w:id="510876052">
              <w:marLeft w:val="0"/>
              <w:marRight w:val="0"/>
              <w:marTop w:val="0"/>
              <w:marBottom w:val="0"/>
              <w:divBdr>
                <w:top w:val="none" w:sz="0" w:space="0" w:color="auto"/>
                <w:left w:val="none" w:sz="0" w:space="0" w:color="auto"/>
                <w:bottom w:val="none" w:sz="0" w:space="0" w:color="auto"/>
                <w:right w:val="none" w:sz="0" w:space="0" w:color="auto"/>
              </w:divBdr>
            </w:div>
            <w:div w:id="831600337">
              <w:marLeft w:val="0"/>
              <w:marRight w:val="0"/>
              <w:marTop w:val="0"/>
              <w:marBottom w:val="0"/>
              <w:divBdr>
                <w:top w:val="none" w:sz="0" w:space="0" w:color="auto"/>
                <w:left w:val="none" w:sz="0" w:space="0" w:color="auto"/>
                <w:bottom w:val="none" w:sz="0" w:space="0" w:color="auto"/>
                <w:right w:val="none" w:sz="0" w:space="0" w:color="auto"/>
              </w:divBdr>
            </w:div>
          </w:divsChild>
        </w:div>
        <w:div w:id="1686706993">
          <w:marLeft w:val="0"/>
          <w:marRight w:val="0"/>
          <w:marTop w:val="0"/>
          <w:marBottom w:val="120"/>
          <w:divBdr>
            <w:top w:val="none" w:sz="0" w:space="0" w:color="auto"/>
            <w:left w:val="none" w:sz="0" w:space="0" w:color="auto"/>
            <w:bottom w:val="none" w:sz="0" w:space="0" w:color="auto"/>
            <w:right w:val="none" w:sz="0" w:space="0" w:color="auto"/>
          </w:divBdr>
          <w:divsChild>
            <w:div w:id="1598447101">
              <w:marLeft w:val="0"/>
              <w:marRight w:val="0"/>
              <w:marTop w:val="0"/>
              <w:marBottom w:val="0"/>
              <w:divBdr>
                <w:top w:val="none" w:sz="0" w:space="0" w:color="auto"/>
                <w:left w:val="none" w:sz="0" w:space="0" w:color="auto"/>
                <w:bottom w:val="none" w:sz="0" w:space="0" w:color="auto"/>
                <w:right w:val="none" w:sz="0" w:space="0" w:color="auto"/>
              </w:divBdr>
            </w:div>
            <w:div w:id="1635523245">
              <w:marLeft w:val="0"/>
              <w:marRight w:val="0"/>
              <w:marTop w:val="0"/>
              <w:marBottom w:val="0"/>
              <w:divBdr>
                <w:top w:val="none" w:sz="0" w:space="0" w:color="auto"/>
                <w:left w:val="none" w:sz="0" w:space="0" w:color="auto"/>
                <w:bottom w:val="none" w:sz="0" w:space="0" w:color="auto"/>
                <w:right w:val="none" w:sz="0" w:space="0" w:color="auto"/>
              </w:divBdr>
            </w:div>
            <w:div w:id="1988826247">
              <w:marLeft w:val="0"/>
              <w:marRight w:val="0"/>
              <w:marTop w:val="0"/>
              <w:marBottom w:val="0"/>
              <w:divBdr>
                <w:top w:val="none" w:sz="0" w:space="0" w:color="auto"/>
                <w:left w:val="none" w:sz="0" w:space="0" w:color="auto"/>
                <w:bottom w:val="none" w:sz="0" w:space="0" w:color="auto"/>
                <w:right w:val="none" w:sz="0" w:space="0" w:color="auto"/>
              </w:divBdr>
            </w:div>
            <w:div w:id="228198695">
              <w:marLeft w:val="0"/>
              <w:marRight w:val="0"/>
              <w:marTop w:val="0"/>
              <w:marBottom w:val="0"/>
              <w:divBdr>
                <w:top w:val="none" w:sz="0" w:space="0" w:color="auto"/>
                <w:left w:val="none" w:sz="0" w:space="0" w:color="auto"/>
                <w:bottom w:val="none" w:sz="0" w:space="0" w:color="auto"/>
                <w:right w:val="none" w:sz="0" w:space="0" w:color="auto"/>
              </w:divBdr>
            </w:div>
            <w:div w:id="366685119">
              <w:marLeft w:val="0"/>
              <w:marRight w:val="0"/>
              <w:marTop w:val="0"/>
              <w:marBottom w:val="0"/>
              <w:divBdr>
                <w:top w:val="none" w:sz="0" w:space="0" w:color="auto"/>
                <w:left w:val="none" w:sz="0" w:space="0" w:color="auto"/>
                <w:bottom w:val="none" w:sz="0" w:space="0" w:color="auto"/>
                <w:right w:val="none" w:sz="0" w:space="0" w:color="auto"/>
              </w:divBdr>
            </w:div>
            <w:div w:id="1396052436">
              <w:marLeft w:val="0"/>
              <w:marRight w:val="0"/>
              <w:marTop w:val="0"/>
              <w:marBottom w:val="0"/>
              <w:divBdr>
                <w:top w:val="none" w:sz="0" w:space="0" w:color="auto"/>
                <w:left w:val="none" w:sz="0" w:space="0" w:color="auto"/>
                <w:bottom w:val="none" w:sz="0" w:space="0" w:color="auto"/>
                <w:right w:val="none" w:sz="0" w:space="0" w:color="auto"/>
              </w:divBdr>
            </w:div>
            <w:div w:id="266037336">
              <w:marLeft w:val="0"/>
              <w:marRight w:val="0"/>
              <w:marTop w:val="0"/>
              <w:marBottom w:val="0"/>
              <w:divBdr>
                <w:top w:val="none" w:sz="0" w:space="0" w:color="auto"/>
                <w:left w:val="none" w:sz="0" w:space="0" w:color="auto"/>
                <w:bottom w:val="none" w:sz="0" w:space="0" w:color="auto"/>
                <w:right w:val="none" w:sz="0" w:space="0" w:color="auto"/>
              </w:divBdr>
            </w:div>
            <w:div w:id="550267791">
              <w:marLeft w:val="0"/>
              <w:marRight w:val="0"/>
              <w:marTop w:val="0"/>
              <w:marBottom w:val="0"/>
              <w:divBdr>
                <w:top w:val="none" w:sz="0" w:space="0" w:color="auto"/>
                <w:left w:val="none" w:sz="0" w:space="0" w:color="auto"/>
                <w:bottom w:val="none" w:sz="0" w:space="0" w:color="auto"/>
                <w:right w:val="none" w:sz="0" w:space="0" w:color="auto"/>
              </w:divBdr>
            </w:div>
          </w:divsChild>
        </w:div>
        <w:div w:id="1726636670">
          <w:marLeft w:val="0"/>
          <w:marRight w:val="0"/>
          <w:marTop w:val="0"/>
          <w:marBottom w:val="120"/>
          <w:divBdr>
            <w:top w:val="none" w:sz="0" w:space="0" w:color="auto"/>
            <w:left w:val="none" w:sz="0" w:space="0" w:color="auto"/>
            <w:bottom w:val="none" w:sz="0" w:space="0" w:color="auto"/>
            <w:right w:val="none" w:sz="0" w:space="0" w:color="auto"/>
          </w:divBdr>
          <w:divsChild>
            <w:div w:id="1062682767">
              <w:marLeft w:val="0"/>
              <w:marRight w:val="0"/>
              <w:marTop w:val="0"/>
              <w:marBottom w:val="0"/>
              <w:divBdr>
                <w:top w:val="none" w:sz="0" w:space="0" w:color="auto"/>
                <w:left w:val="none" w:sz="0" w:space="0" w:color="auto"/>
                <w:bottom w:val="none" w:sz="0" w:space="0" w:color="auto"/>
                <w:right w:val="none" w:sz="0" w:space="0" w:color="auto"/>
              </w:divBdr>
            </w:div>
            <w:div w:id="1220020180">
              <w:marLeft w:val="0"/>
              <w:marRight w:val="0"/>
              <w:marTop w:val="0"/>
              <w:marBottom w:val="0"/>
              <w:divBdr>
                <w:top w:val="none" w:sz="0" w:space="0" w:color="auto"/>
                <w:left w:val="none" w:sz="0" w:space="0" w:color="auto"/>
                <w:bottom w:val="none" w:sz="0" w:space="0" w:color="auto"/>
                <w:right w:val="none" w:sz="0" w:space="0" w:color="auto"/>
              </w:divBdr>
            </w:div>
            <w:div w:id="1482844962">
              <w:marLeft w:val="0"/>
              <w:marRight w:val="0"/>
              <w:marTop w:val="0"/>
              <w:marBottom w:val="0"/>
              <w:divBdr>
                <w:top w:val="none" w:sz="0" w:space="0" w:color="auto"/>
                <w:left w:val="none" w:sz="0" w:space="0" w:color="auto"/>
                <w:bottom w:val="none" w:sz="0" w:space="0" w:color="auto"/>
                <w:right w:val="none" w:sz="0" w:space="0" w:color="auto"/>
              </w:divBdr>
            </w:div>
            <w:div w:id="213657670">
              <w:marLeft w:val="0"/>
              <w:marRight w:val="0"/>
              <w:marTop w:val="0"/>
              <w:marBottom w:val="0"/>
              <w:divBdr>
                <w:top w:val="none" w:sz="0" w:space="0" w:color="auto"/>
                <w:left w:val="none" w:sz="0" w:space="0" w:color="auto"/>
                <w:bottom w:val="none" w:sz="0" w:space="0" w:color="auto"/>
                <w:right w:val="none" w:sz="0" w:space="0" w:color="auto"/>
              </w:divBdr>
            </w:div>
            <w:div w:id="664279364">
              <w:marLeft w:val="0"/>
              <w:marRight w:val="0"/>
              <w:marTop w:val="0"/>
              <w:marBottom w:val="0"/>
              <w:divBdr>
                <w:top w:val="none" w:sz="0" w:space="0" w:color="auto"/>
                <w:left w:val="none" w:sz="0" w:space="0" w:color="auto"/>
                <w:bottom w:val="none" w:sz="0" w:space="0" w:color="auto"/>
                <w:right w:val="none" w:sz="0" w:space="0" w:color="auto"/>
              </w:divBdr>
            </w:div>
          </w:divsChild>
        </w:div>
        <w:div w:id="424114767">
          <w:marLeft w:val="0"/>
          <w:marRight w:val="0"/>
          <w:marTop w:val="0"/>
          <w:marBottom w:val="120"/>
          <w:divBdr>
            <w:top w:val="none" w:sz="0" w:space="0" w:color="auto"/>
            <w:left w:val="none" w:sz="0" w:space="0" w:color="auto"/>
            <w:bottom w:val="none" w:sz="0" w:space="0" w:color="auto"/>
            <w:right w:val="none" w:sz="0" w:space="0" w:color="auto"/>
          </w:divBdr>
          <w:divsChild>
            <w:div w:id="237592213">
              <w:marLeft w:val="0"/>
              <w:marRight w:val="0"/>
              <w:marTop w:val="0"/>
              <w:marBottom w:val="0"/>
              <w:divBdr>
                <w:top w:val="none" w:sz="0" w:space="0" w:color="auto"/>
                <w:left w:val="none" w:sz="0" w:space="0" w:color="auto"/>
                <w:bottom w:val="none" w:sz="0" w:space="0" w:color="auto"/>
                <w:right w:val="none" w:sz="0" w:space="0" w:color="auto"/>
              </w:divBdr>
            </w:div>
          </w:divsChild>
        </w:div>
        <w:div w:id="1647199716">
          <w:marLeft w:val="0"/>
          <w:marRight w:val="0"/>
          <w:marTop w:val="0"/>
          <w:marBottom w:val="120"/>
          <w:divBdr>
            <w:top w:val="none" w:sz="0" w:space="0" w:color="auto"/>
            <w:left w:val="none" w:sz="0" w:space="0" w:color="auto"/>
            <w:bottom w:val="none" w:sz="0" w:space="0" w:color="auto"/>
            <w:right w:val="none" w:sz="0" w:space="0" w:color="auto"/>
          </w:divBdr>
          <w:divsChild>
            <w:div w:id="1579513023">
              <w:marLeft w:val="0"/>
              <w:marRight w:val="0"/>
              <w:marTop w:val="0"/>
              <w:marBottom w:val="0"/>
              <w:divBdr>
                <w:top w:val="none" w:sz="0" w:space="0" w:color="auto"/>
                <w:left w:val="none" w:sz="0" w:space="0" w:color="auto"/>
                <w:bottom w:val="none" w:sz="0" w:space="0" w:color="auto"/>
                <w:right w:val="none" w:sz="0" w:space="0" w:color="auto"/>
              </w:divBdr>
            </w:div>
            <w:div w:id="1826972895">
              <w:marLeft w:val="0"/>
              <w:marRight w:val="0"/>
              <w:marTop w:val="0"/>
              <w:marBottom w:val="0"/>
              <w:divBdr>
                <w:top w:val="none" w:sz="0" w:space="0" w:color="auto"/>
                <w:left w:val="none" w:sz="0" w:space="0" w:color="auto"/>
                <w:bottom w:val="none" w:sz="0" w:space="0" w:color="auto"/>
                <w:right w:val="none" w:sz="0" w:space="0" w:color="auto"/>
              </w:divBdr>
            </w:div>
            <w:div w:id="1898390216">
              <w:marLeft w:val="0"/>
              <w:marRight w:val="0"/>
              <w:marTop w:val="0"/>
              <w:marBottom w:val="0"/>
              <w:divBdr>
                <w:top w:val="none" w:sz="0" w:space="0" w:color="auto"/>
                <w:left w:val="none" w:sz="0" w:space="0" w:color="auto"/>
                <w:bottom w:val="none" w:sz="0" w:space="0" w:color="auto"/>
                <w:right w:val="none" w:sz="0" w:space="0" w:color="auto"/>
              </w:divBdr>
            </w:div>
          </w:divsChild>
        </w:div>
        <w:div w:id="514001869">
          <w:marLeft w:val="0"/>
          <w:marRight w:val="0"/>
          <w:marTop w:val="0"/>
          <w:marBottom w:val="120"/>
          <w:divBdr>
            <w:top w:val="none" w:sz="0" w:space="0" w:color="auto"/>
            <w:left w:val="none" w:sz="0" w:space="0" w:color="auto"/>
            <w:bottom w:val="none" w:sz="0" w:space="0" w:color="auto"/>
            <w:right w:val="none" w:sz="0" w:space="0" w:color="auto"/>
          </w:divBdr>
          <w:divsChild>
            <w:div w:id="1804808430">
              <w:marLeft w:val="0"/>
              <w:marRight w:val="0"/>
              <w:marTop w:val="0"/>
              <w:marBottom w:val="0"/>
              <w:divBdr>
                <w:top w:val="none" w:sz="0" w:space="0" w:color="auto"/>
                <w:left w:val="none" w:sz="0" w:space="0" w:color="auto"/>
                <w:bottom w:val="none" w:sz="0" w:space="0" w:color="auto"/>
                <w:right w:val="none" w:sz="0" w:space="0" w:color="auto"/>
              </w:divBdr>
            </w:div>
          </w:divsChild>
        </w:div>
        <w:div w:id="1199515414">
          <w:marLeft w:val="0"/>
          <w:marRight w:val="0"/>
          <w:marTop w:val="225"/>
          <w:marBottom w:val="0"/>
          <w:divBdr>
            <w:top w:val="none" w:sz="0" w:space="0" w:color="auto"/>
            <w:left w:val="none" w:sz="0" w:space="0" w:color="auto"/>
            <w:bottom w:val="none" w:sz="0" w:space="0" w:color="auto"/>
            <w:right w:val="none" w:sz="0" w:space="0" w:color="auto"/>
          </w:divBdr>
        </w:div>
        <w:div w:id="727074670">
          <w:marLeft w:val="0"/>
          <w:marRight w:val="0"/>
          <w:marTop w:val="0"/>
          <w:marBottom w:val="120"/>
          <w:divBdr>
            <w:top w:val="none" w:sz="0" w:space="0" w:color="auto"/>
            <w:left w:val="none" w:sz="0" w:space="0" w:color="auto"/>
            <w:bottom w:val="none" w:sz="0" w:space="0" w:color="auto"/>
            <w:right w:val="none" w:sz="0" w:space="0" w:color="auto"/>
          </w:divBdr>
          <w:divsChild>
            <w:div w:id="487865345">
              <w:marLeft w:val="0"/>
              <w:marRight w:val="0"/>
              <w:marTop w:val="0"/>
              <w:marBottom w:val="0"/>
              <w:divBdr>
                <w:top w:val="none" w:sz="0" w:space="0" w:color="auto"/>
                <w:left w:val="none" w:sz="0" w:space="0" w:color="auto"/>
                <w:bottom w:val="none" w:sz="0" w:space="0" w:color="auto"/>
                <w:right w:val="none" w:sz="0" w:space="0" w:color="auto"/>
              </w:divBdr>
            </w:div>
            <w:div w:id="267155615">
              <w:marLeft w:val="0"/>
              <w:marRight w:val="0"/>
              <w:marTop w:val="0"/>
              <w:marBottom w:val="0"/>
              <w:divBdr>
                <w:top w:val="none" w:sz="0" w:space="0" w:color="auto"/>
                <w:left w:val="none" w:sz="0" w:space="0" w:color="auto"/>
                <w:bottom w:val="none" w:sz="0" w:space="0" w:color="auto"/>
                <w:right w:val="none" w:sz="0" w:space="0" w:color="auto"/>
              </w:divBdr>
            </w:div>
            <w:div w:id="240678218">
              <w:marLeft w:val="0"/>
              <w:marRight w:val="0"/>
              <w:marTop w:val="0"/>
              <w:marBottom w:val="0"/>
              <w:divBdr>
                <w:top w:val="none" w:sz="0" w:space="0" w:color="auto"/>
                <w:left w:val="none" w:sz="0" w:space="0" w:color="auto"/>
                <w:bottom w:val="none" w:sz="0" w:space="0" w:color="auto"/>
                <w:right w:val="none" w:sz="0" w:space="0" w:color="auto"/>
              </w:divBdr>
            </w:div>
            <w:div w:id="843055333">
              <w:marLeft w:val="0"/>
              <w:marRight w:val="0"/>
              <w:marTop w:val="0"/>
              <w:marBottom w:val="0"/>
              <w:divBdr>
                <w:top w:val="none" w:sz="0" w:space="0" w:color="auto"/>
                <w:left w:val="none" w:sz="0" w:space="0" w:color="auto"/>
                <w:bottom w:val="none" w:sz="0" w:space="0" w:color="auto"/>
                <w:right w:val="none" w:sz="0" w:space="0" w:color="auto"/>
              </w:divBdr>
            </w:div>
            <w:div w:id="1263339843">
              <w:marLeft w:val="0"/>
              <w:marRight w:val="0"/>
              <w:marTop w:val="0"/>
              <w:marBottom w:val="0"/>
              <w:divBdr>
                <w:top w:val="none" w:sz="0" w:space="0" w:color="auto"/>
                <w:left w:val="none" w:sz="0" w:space="0" w:color="auto"/>
                <w:bottom w:val="none" w:sz="0" w:space="0" w:color="auto"/>
                <w:right w:val="none" w:sz="0" w:space="0" w:color="auto"/>
              </w:divBdr>
            </w:div>
            <w:div w:id="1708262796">
              <w:marLeft w:val="0"/>
              <w:marRight w:val="0"/>
              <w:marTop w:val="0"/>
              <w:marBottom w:val="0"/>
              <w:divBdr>
                <w:top w:val="none" w:sz="0" w:space="0" w:color="auto"/>
                <w:left w:val="none" w:sz="0" w:space="0" w:color="auto"/>
                <w:bottom w:val="none" w:sz="0" w:space="0" w:color="auto"/>
                <w:right w:val="none" w:sz="0" w:space="0" w:color="auto"/>
              </w:divBdr>
            </w:div>
            <w:div w:id="1304123039">
              <w:marLeft w:val="0"/>
              <w:marRight w:val="0"/>
              <w:marTop w:val="0"/>
              <w:marBottom w:val="0"/>
              <w:divBdr>
                <w:top w:val="none" w:sz="0" w:space="0" w:color="auto"/>
                <w:left w:val="none" w:sz="0" w:space="0" w:color="auto"/>
                <w:bottom w:val="none" w:sz="0" w:space="0" w:color="auto"/>
                <w:right w:val="none" w:sz="0" w:space="0" w:color="auto"/>
              </w:divBdr>
            </w:div>
            <w:div w:id="1170415116">
              <w:marLeft w:val="0"/>
              <w:marRight w:val="0"/>
              <w:marTop w:val="0"/>
              <w:marBottom w:val="0"/>
              <w:divBdr>
                <w:top w:val="none" w:sz="0" w:space="0" w:color="auto"/>
                <w:left w:val="none" w:sz="0" w:space="0" w:color="auto"/>
                <w:bottom w:val="none" w:sz="0" w:space="0" w:color="auto"/>
                <w:right w:val="none" w:sz="0" w:space="0" w:color="auto"/>
              </w:divBdr>
            </w:div>
            <w:div w:id="1208109073">
              <w:marLeft w:val="0"/>
              <w:marRight w:val="0"/>
              <w:marTop w:val="0"/>
              <w:marBottom w:val="0"/>
              <w:divBdr>
                <w:top w:val="none" w:sz="0" w:space="0" w:color="auto"/>
                <w:left w:val="none" w:sz="0" w:space="0" w:color="auto"/>
                <w:bottom w:val="none" w:sz="0" w:space="0" w:color="auto"/>
                <w:right w:val="none" w:sz="0" w:space="0" w:color="auto"/>
              </w:divBdr>
            </w:div>
            <w:div w:id="1092313550">
              <w:marLeft w:val="0"/>
              <w:marRight w:val="0"/>
              <w:marTop w:val="0"/>
              <w:marBottom w:val="0"/>
              <w:divBdr>
                <w:top w:val="none" w:sz="0" w:space="0" w:color="auto"/>
                <w:left w:val="none" w:sz="0" w:space="0" w:color="auto"/>
                <w:bottom w:val="none" w:sz="0" w:space="0" w:color="auto"/>
                <w:right w:val="none" w:sz="0" w:space="0" w:color="auto"/>
              </w:divBdr>
            </w:div>
            <w:div w:id="913513533">
              <w:marLeft w:val="0"/>
              <w:marRight w:val="0"/>
              <w:marTop w:val="0"/>
              <w:marBottom w:val="0"/>
              <w:divBdr>
                <w:top w:val="none" w:sz="0" w:space="0" w:color="auto"/>
                <w:left w:val="none" w:sz="0" w:space="0" w:color="auto"/>
                <w:bottom w:val="none" w:sz="0" w:space="0" w:color="auto"/>
                <w:right w:val="none" w:sz="0" w:space="0" w:color="auto"/>
              </w:divBdr>
            </w:div>
            <w:div w:id="1895967456">
              <w:marLeft w:val="0"/>
              <w:marRight w:val="0"/>
              <w:marTop w:val="0"/>
              <w:marBottom w:val="0"/>
              <w:divBdr>
                <w:top w:val="none" w:sz="0" w:space="0" w:color="auto"/>
                <w:left w:val="none" w:sz="0" w:space="0" w:color="auto"/>
                <w:bottom w:val="none" w:sz="0" w:space="0" w:color="auto"/>
                <w:right w:val="none" w:sz="0" w:space="0" w:color="auto"/>
              </w:divBdr>
            </w:div>
            <w:div w:id="1564219789">
              <w:marLeft w:val="0"/>
              <w:marRight w:val="0"/>
              <w:marTop w:val="0"/>
              <w:marBottom w:val="0"/>
              <w:divBdr>
                <w:top w:val="none" w:sz="0" w:space="0" w:color="auto"/>
                <w:left w:val="none" w:sz="0" w:space="0" w:color="auto"/>
                <w:bottom w:val="none" w:sz="0" w:space="0" w:color="auto"/>
                <w:right w:val="none" w:sz="0" w:space="0" w:color="auto"/>
              </w:divBdr>
            </w:div>
            <w:div w:id="1178236225">
              <w:marLeft w:val="0"/>
              <w:marRight w:val="0"/>
              <w:marTop w:val="0"/>
              <w:marBottom w:val="0"/>
              <w:divBdr>
                <w:top w:val="none" w:sz="0" w:space="0" w:color="auto"/>
                <w:left w:val="none" w:sz="0" w:space="0" w:color="auto"/>
                <w:bottom w:val="none" w:sz="0" w:space="0" w:color="auto"/>
                <w:right w:val="none" w:sz="0" w:space="0" w:color="auto"/>
              </w:divBdr>
            </w:div>
            <w:div w:id="1708404904">
              <w:marLeft w:val="0"/>
              <w:marRight w:val="0"/>
              <w:marTop w:val="0"/>
              <w:marBottom w:val="0"/>
              <w:divBdr>
                <w:top w:val="none" w:sz="0" w:space="0" w:color="auto"/>
                <w:left w:val="none" w:sz="0" w:space="0" w:color="auto"/>
                <w:bottom w:val="none" w:sz="0" w:space="0" w:color="auto"/>
                <w:right w:val="none" w:sz="0" w:space="0" w:color="auto"/>
              </w:divBdr>
            </w:div>
            <w:div w:id="582108721">
              <w:marLeft w:val="0"/>
              <w:marRight w:val="0"/>
              <w:marTop w:val="0"/>
              <w:marBottom w:val="0"/>
              <w:divBdr>
                <w:top w:val="none" w:sz="0" w:space="0" w:color="auto"/>
                <w:left w:val="none" w:sz="0" w:space="0" w:color="auto"/>
                <w:bottom w:val="none" w:sz="0" w:space="0" w:color="auto"/>
                <w:right w:val="none" w:sz="0" w:space="0" w:color="auto"/>
              </w:divBdr>
            </w:div>
            <w:div w:id="1574050770">
              <w:marLeft w:val="0"/>
              <w:marRight w:val="0"/>
              <w:marTop w:val="0"/>
              <w:marBottom w:val="0"/>
              <w:divBdr>
                <w:top w:val="none" w:sz="0" w:space="0" w:color="auto"/>
                <w:left w:val="none" w:sz="0" w:space="0" w:color="auto"/>
                <w:bottom w:val="none" w:sz="0" w:space="0" w:color="auto"/>
                <w:right w:val="none" w:sz="0" w:space="0" w:color="auto"/>
              </w:divBdr>
            </w:div>
            <w:div w:id="1652520200">
              <w:marLeft w:val="0"/>
              <w:marRight w:val="0"/>
              <w:marTop w:val="0"/>
              <w:marBottom w:val="0"/>
              <w:divBdr>
                <w:top w:val="none" w:sz="0" w:space="0" w:color="auto"/>
                <w:left w:val="none" w:sz="0" w:space="0" w:color="auto"/>
                <w:bottom w:val="none" w:sz="0" w:space="0" w:color="auto"/>
                <w:right w:val="none" w:sz="0" w:space="0" w:color="auto"/>
              </w:divBdr>
            </w:div>
            <w:div w:id="1765804830">
              <w:marLeft w:val="0"/>
              <w:marRight w:val="0"/>
              <w:marTop w:val="0"/>
              <w:marBottom w:val="0"/>
              <w:divBdr>
                <w:top w:val="none" w:sz="0" w:space="0" w:color="auto"/>
                <w:left w:val="none" w:sz="0" w:space="0" w:color="auto"/>
                <w:bottom w:val="none" w:sz="0" w:space="0" w:color="auto"/>
                <w:right w:val="none" w:sz="0" w:space="0" w:color="auto"/>
              </w:divBdr>
            </w:div>
            <w:div w:id="407076016">
              <w:marLeft w:val="0"/>
              <w:marRight w:val="0"/>
              <w:marTop w:val="0"/>
              <w:marBottom w:val="0"/>
              <w:divBdr>
                <w:top w:val="none" w:sz="0" w:space="0" w:color="auto"/>
                <w:left w:val="none" w:sz="0" w:space="0" w:color="auto"/>
                <w:bottom w:val="none" w:sz="0" w:space="0" w:color="auto"/>
                <w:right w:val="none" w:sz="0" w:space="0" w:color="auto"/>
              </w:divBdr>
            </w:div>
            <w:div w:id="184759240">
              <w:marLeft w:val="0"/>
              <w:marRight w:val="0"/>
              <w:marTop w:val="0"/>
              <w:marBottom w:val="0"/>
              <w:divBdr>
                <w:top w:val="none" w:sz="0" w:space="0" w:color="auto"/>
                <w:left w:val="none" w:sz="0" w:space="0" w:color="auto"/>
                <w:bottom w:val="none" w:sz="0" w:space="0" w:color="auto"/>
                <w:right w:val="none" w:sz="0" w:space="0" w:color="auto"/>
              </w:divBdr>
            </w:div>
            <w:div w:id="431441710">
              <w:marLeft w:val="0"/>
              <w:marRight w:val="0"/>
              <w:marTop w:val="0"/>
              <w:marBottom w:val="0"/>
              <w:divBdr>
                <w:top w:val="none" w:sz="0" w:space="0" w:color="auto"/>
                <w:left w:val="none" w:sz="0" w:space="0" w:color="auto"/>
                <w:bottom w:val="none" w:sz="0" w:space="0" w:color="auto"/>
                <w:right w:val="none" w:sz="0" w:space="0" w:color="auto"/>
              </w:divBdr>
            </w:div>
            <w:div w:id="1075250204">
              <w:marLeft w:val="0"/>
              <w:marRight w:val="0"/>
              <w:marTop w:val="0"/>
              <w:marBottom w:val="0"/>
              <w:divBdr>
                <w:top w:val="none" w:sz="0" w:space="0" w:color="auto"/>
                <w:left w:val="none" w:sz="0" w:space="0" w:color="auto"/>
                <w:bottom w:val="none" w:sz="0" w:space="0" w:color="auto"/>
                <w:right w:val="none" w:sz="0" w:space="0" w:color="auto"/>
              </w:divBdr>
            </w:div>
            <w:div w:id="1059405303">
              <w:marLeft w:val="0"/>
              <w:marRight w:val="0"/>
              <w:marTop w:val="0"/>
              <w:marBottom w:val="0"/>
              <w:divBdr>
                <w:top w:val="none" w:sz="0" w:space="0" w:color="auto"/>
                <w:left w:val="none" w:sz="0" w:space="0" w:color="auto"/>
                <w:bottom w:val="none" w:sz="0" w:space="0" w:color="auto"/>
                <w:right w:val="none" w:sz="0" w:space="0" w:color="auto"/>
              </w:divBdr>
            </w:div>
            <w:div w:id="951059153">
              <w:marLeft w:val="0"/>
              <w:marRight w:val="0"/>
              <w:marTop w:val="0"/>
              <w:marBottom w:val="0"/>
              <w:divBdr>
                <w:top w:val="none" w:sz="0" w:space="0" w:color="auto"/>
                <w:left w:val="none" w:sz="0" w:space="0" w:color="auto"/>
                <w:bottom w:val="none" w:sz="0" w:space="0" w:color="auto"/>
                <w:right w:val="none" w:sz="0" w:space="0" w:color="auto"/>
              </w:divBdr>
            </w:div>
            <w:div w:id="384909338">
              <w:marLeft w:val="0"/>
              <w:marRight w:val="0"/>
              <w:marTop w:val="0"/>
              <w:marBottom w:val="0"/>
              <w:divBdr>
                <w:top w:val="none" w:sz="0" w:space="0" w:color="auto"/>
                <w:left w:val="none" w:sz="0" w:space="0" w:color="auto"/>
                <w:bottom w:val="none" w:sz="0" w:space="0" w:color="auto"/>
                <w:right w:val="none" w:sz="0" w:space="0" w:color="auto"/>
              </w:divBdr>
            </w:div>
            <w:div w:id="1095707972">
              <w:marLeft w:val="0"/>
              <w:marRight w:val="0"/>
              <w:marTop w:val="0"/>
              <w:marBottom w:val="0"/>
              <w:divBdr>
                <w:top w:val="none" w:sz="0" w:space="0" w:color="auto"/>
                <w:left w:val="none" w:sz="0" w:space="0" w:color="auto"/>
                <w:bottom w:val="none" w:sz="0" w:space="0" w:color="auto"/>
                <w:right w:val="none" w:sz="0" w:space="0" w:color="auto"/>
              </w:divBdr>
            </w:div>
            <w:div w:id="766534097">
              <w:marLeft w:val="0"/>
              <w:marRight w:val="0"/>
              <w:marTop w:val="0"/>
              <w:marBottom w:val="0"/>
              <w:divBdr>
                <w:top w:val="none" w:sz="0" w:space="0" w:color="auto"/>
                <w:left w:val="none" w:sz="0" w:space="0" w:color="auto"/>
                <w:bottom w:val="none" w:sz="0" w:space="0" w:color="auto"/>
                <w:right w:val="none" w:sz="0" w:space="0" w:color="auto"/>
              </w:divBdr>
            </w:div>
            <w:div w:id="954797895">
              <w:marLeft w:val="0"/>
              <w:marRight w:val="0"/>
              <w:marTop w:val="0"/>
              <w:marBottom w:val="0"/>
              <w:divBdr>
                <w:top w:val="none" w:sz="0" w:space="0" w:color="auto"/>
                <w:left w:val="none" w:sz="0" w:space="0" w:color="auto"/>
                <w:bottom w:val="none" w:sz="0" w:space="0" w:color="auto"/>
                <w:right w:val="none" w:sz="0" w:space="0" w:color="auto"/>
              </w:divBdr>
            </w:div>
            <w:div w:id="451439773">
              <w:marLeft w:val="0"/>
              <w:marRight w:val="0"/>
              <w:marTop w:val="0"/>
              <w:marBottom w:val="0"/>
              <w:divBdr>
                <w:top w:val="none" w:sz="0" w:space="0" w:color="auto"/>
                <w:left w:val="none" w:sz="0" w:space="0" w:color="auto"/>
                <w:bottom w:val="none" w:sz="0" w:space="0" w:color="auto"/>
                <w:right w:val="none" w:sz="0" w:space="0" w:color="auto"/>
              </w:divBdr>
            </w:div>
            <w:div w:id="2016027458">
              <w:marLeft w:val="0"/>
              <w:marRight w:val="0"/>
              <w:marTop w:val="0"/>
              <w:marBottom w:val="0"/>
              <w:divBdr>
                <w:top w:val="none" w:sz="0" w:space="0" w:color="auto"/>
                <w:left w:val="none" w:sz="0" w:space="0" w:color="auto"/>
                <w:bottom w:val="none" w:sz="0" w:space="0" w:color="auto"/>
                <w:right w:val="none" w:sz="0" w:space="0" w:color="auto"/>
              </w:divBdr>
            </w:div>
            <w:div w:id="1039008844">
              <w:marLeft w:val="0"/>
              <w:marRight w:val="0"/>
              <w:marTop w:val="0"/>
              <w:marBottom w:val="0"/>
              <w:divBdr>
                <w:top w:val="none" w:sz="0" w:space="0" w:color="auto"/>
                <w:left w:val="none" w:sz="0" w:space="0" w:color="auto"/>
                <w:bottom w:val="none" w:sz="0" w:space="0" w:color="auto"/>
                <w:right w:val="none" w:sz="0" w:space="0" w:color="auto"/>
              </w:divBdr>
            </w:div>
            <w:div w:id="1887718130">
              <w:marLeft w:val="0"/>
              <w:marRight w:val="0"/>
              <w:marTop w:val="0"/>
              <w:marBottom w:val="0"/>
              <w:divBdr>
                <w:top w:val="none" w:sz="0" w:space="0" w:color="auto"/>
                <w:left w:val="none" w:sz="0" w:space="0" w:color="auto"/>
                <w:bottom w:val="none" w:sz="0" w:space="0" w:color="auto"/>
                <w:right w:val="none" w:sz="0" w:space="0" w:color="auto"/>
              </w:divBdr>
            </w:div>
            <w:div w:id="1358507249">
              <w:marLeft w:val="0"/>
              <w:marRight w:val="0"/>
              <w:marTop w:val="0"/>
              <w:marBottom w:val="0"/>
              <w:divBdr>
                <w:top w:val="none" w:sz="0" w:space="0" w:color="auto"/>
                <w:left w:val="none" w:sz="0" w:space="0" w:color="auto"/>
                <w:bottom w:val="none" w:sz="0" w:space="0" w:color="auto"/>
                <w:right w:val="none" w:sz="0" w:space="0" w:color="auto"/>
              </w:divBdr>
            </w:div>
            <w:div w:id="728069856">
              <w:marLeft w:val="0"/>
              <w:marRight w:val="0"/>
              <w:marTop w:val="0"/>
              <w:marBottom w:val="0"/>
              <w:divBdr>
                <w:top w:val="none" w:sz="0" w:space="0" w:color="auto"/>
                <w:left w:val="none" w:sz="0" w:space="0" w:color="auto"/>
                <w:bottom w:val="none" w:sz="0" w:space="0" w:color="auto"/>
                <w:right w:val="none" w:sz="0" w:space="0" w:color="auto"/>
              </w:divBdr>
            </w:div>
          </w:divsChild>
        </w:div>
        <w:div w:id="1777407236">
          <w:marLeft w:val="0"/>
          <w:marRight w:val="0"/>
          <w:marTop w:val="225"/>
          <w:marBottom w:val="0"/>
          <w:divBdr>
            <w:top w:val="none" w:sz="0" w:space="0" w:color="auto"/>
            <w:left w:val="none" w:sz="0" w:space="0" w:color="auto"/>
            <w:bottom w:val="none" w:sz="0" w:space="0" w:color="auto"/>
            <w:right w:val="none" w:sz="0" w:space="0" w:color="auto"/>
          </w:divBdr>
        </w:div>
        <w:div w:id="54669468">
          <w:marLeft w:val="0"/>
          <w:marRight w:val="0"/>
          <w:marTop w:val="0"/>
          <w:marBottom w:val="120"/>
          <w:divBdr>
            <w:top w:val="none" w:sz="0" w:space="0" w:color="auto"/>
            <w:left w:val="none" w:sz="0" w:space="0" w:color="auto"/>
            <w:bottom w:val="none" w:sz="0" w:space="0" w:color="auto"/>
            <w:right w:val="none" w:sz="0" w:space="0" w:color="auto"/>
          </w:divBdr>
          <w:divsChild>
            <w:div w:id="1096169985">
              <w:marLeft w:val="0"/>
              <w:marRight w:val="0"/>
              <w:marTop w:val="0"/>
              <w:marBottom w:val="0"/>
              <w:divBdr>
                <w:top w:val="none" w:sz="0" w:space="0" w:color="auto"/>
                <w:left w:val="none" w:sz="0" w:space="0" w:color="auto"/>
                <w:bottom w:val="none" w:sz="0" w:space="0" w:color="auto"/>
                <w:right w:val="none" w:sz="0" w:space="0" w:color="auto"/>
              </w:divBdr>
            </w:div>
            <w:div w:id="1669671696">
              <w:marLeft w:val="0"/>
              <w:marRight w:val="0"/>
              <w:marTop w:val="0"/>
              <w:marBottom w:val="0"/>
              <w:divBdr>
                <w:top w:val="none" w:sz="0" w:space="0" w:color="auto"/>
                <w:left w:val="none" w:sz="0" w:space="0" w:color="auto"/>
                <w:bottom w:val="none" w:sz="0" w:space="0" w:color="auto"/>
                <w:right w:val="none" w:sz="0" w:space="0" w:color="auto"/>
              </w:divBdr>
            </w:div>
            <w:div w:id="559176544">
              <w:marLeft w:val="0"/>
              <w:marRight w:val="0"/>
              <w:marTop w:val="0"/>
              <w:marBottom w:val="0"/>
              <w:divBdr>
                <w:top w:val="none" w:sz="0" w:space="0" w:color="auto"/>
                <w:left w:val="none" w:sz="0" w:space="0" w:color="auto"/>
                <w:bottom w:val="none" w:sz="0" w:space="0" w:color="auto"/>
                <w:right w:val="none" w:sz="0" w:space="0" w:color="auto"/>
              </w:divBdr>
            </w:div>
            <w:div w:id="39018486">
              <w:marLeft w:val="0"/>
              <w:marRight w:val="0"/>
              <w:marTop w:val="0"/>
              <w:marBottom w:val="0"/>
              <w:divBdr>
                <w:top w:val="none" w:sz="0" w:space="0" w:color="auto"/>
                <w:left w:val="none" w:sz="0" w:space="0" w:color="auto"/>
                <w:bottom w:val="none" w:sz="0" w:space="0" w:color="auto"/>
                <w:right w:val="none" w:sz="0" w:space="0" w:color="auto"/>
              </w:divBdr>
            </w:div>
            <w:div w:id="1996756376">
              <w:marLeft w:val="0"/>
              <w:marRight w:val="0"/>
              <w:marTop w:val="0"/>
              <w:marBottom w:val="0"/>
              <w:divBdr>
                <w:top w:val="none" w:sz="0" w:space="0" w:color="auto"/>
                <w:left w:val="none" w:sz="0" w:space="0" w:color="auto"/>
                <w:bottom w:val="none" w:sz="0" w:space="0" w:color="auto"/>
                <w:right w:val="none" w:sz="0" w:space="0" w:color="auto"/>
              </w:divBdr>
            </w:div>
            <w:div w:id="93945395">
              <w:marLeft w:val="0"/>
              <w:marRight w:val="0"/>
              <w:marTop w:val="0"/>
              <w:marBottom w:val="0"/>
              <w:divBdr>
                <w:top w:val="none" w:sz="0" w:space="0" w:color="auto"/>
                <w:left w:val="none" w:sz="0" w:space="0" w:color="auto"/>
                <w:bottom w:val="none" w:sz="0" w:space="0" w:color="auto"/>
                <w:right w:val="none" w:sz="0" w:space="0" w:color="auto"/>
              </w:divBdr>
            </w:div>
            <w:div w:id="592007257">
              <w:marLeft w:val="0"/>
              <w:marRight w:val="0"/>
              <w:marTop w:val="0"/>
              <w:marBottom w:val="0"/>
              <w:divBdr>
                <w:top w:val="none" w:sz="0" w:space="0" w:color="auto"/>
                <w:left w:val="none" w:sz="0" w:space="0" w:color="auto"/>
                <w:bottom w:val="none" w:sz="0" w:space="0" w:color="auto"/>
                <w:right w:val="none" w:sz="0" w:space="0" w:color="auto"/>
              </w:divBdr>
            </w:div>
          </w:divsChild>
        </w:div>
        <w:div w:id="2009401498">
          <w:marLeft w:val="0"/>
          <w:marRight w:val="0"/>
          <w:marTop w:val="150"/>
          <w:marBottom w:val="0"/>
          <w:divBdr>
            <w:top w:val="none" w:sz="0" w:space="0" w:color="auto"/>
            <w:left w:val="none" w:sz="0" w:space="0" w:color="auto"/>
            <w:bottom w:val="none" w:sz="0" w:space="0" w:color="auto"/>
            <w:right w:val="none" w:sz="0" w:space="0" w:color="auto"/>
          </w:divBdr>
        </w:div>
        <w:div w:id="532621524">
          <w:marLeft w:val="0"/>
          <w:marRight w:val="0"/>
          <w:marTop w:val="0"/>
          <w:marBottom w:val="120"/>
          <w:divBdr>
            <w:top w:val="none" w:sz="0" w:space="0" w:color="auto"/>
            <w:left w:val="none" w:sz="0" w:space="0" w:color="auto"/>
            <w:bottom w:val="none" w:sz="0" w:space="0" w:color="auto"/>
            <w:right w:val="none" w:sz="0" w:space="0" w:color="auto"/>
          </w:divBdr>
          <w:divsChild>
            <w:div w:id="279185089">
              <w:marLeft w:val="0"/>
              <w:marRight w:val="0"/>
              <w:marTop w:val="0"/>
              <w:marBottom w:val="0"/>
              <w:divBdr>
                <w:top w:val="none" w:sz="0" w:space="0" w:color="auto"/>
                <w:left w:val="none" w:sz="0" w:space="0" w:color="auto"/>
                <w:bottom w:val="none" w:sz="0" w:space="0" w:color="auto"/>
                <w:right w:val="none" w:sz="0" w:space="0" w:color="auto"/>
              </w:divBdr>
            </w:div>
          </w:divsChild>
        </w:div>
        <w:div w:id="867718437">
          <w:marLeft w:val="0"/>
          <w:marRight w:val="0"/>
          <w:marTop w:val="0"/>
          <w:marBottom w:val="120"/>
          <w:divBdr>
            <w:top w:val="none" w:sz="0" w:space="0" w:color="auto"/>
            <w:left w:val="none" w:sz="0" w:space="0" w:color="auto"/>
            <w:bottom w:val="none" w:sz="0" w:space="0" w:color="auto"/>
            <w:right w:val="none" w:sz="0" w:space="0" w:color="auto"/>
          </w:divBdr>
          <w:divsChild>
            <w:div w:id="1773552109">
              <w:marLeft w:val="0"/>
              <w:marRight w:val="0"/>
              <w:marTop w:val="0"/>
              <w:marBottom w:val="0"/>
              <w:divBdr>
                <w:top w:val="none" w:sz="0" w:space="0" w:color="auto"/>
                <w:left w:val="none" w:sz="0" w:space="0" w:color="auto"/>
                <w:bottom w:val="none" w:sz="0" w:space="0" w:color="auto"/>
                <w:right w:val="none" w:sz="0" w:space="0" w:color="auto"/>
              </w:divBdr>
            </w:div>
          </w:divsChild>
        </w:div>
        <w:div w:id="196355557">
          <w:marLeft w:val="0"/>
          <w:marRight w:val="0"/>
          <w:marTop w:val="150"/>
          <w:marBottom w:val="0"/>
          <w:divBdr>
            <w:top w:val="none" w:sz="0" w:space="0" w:color="auto"/>
            <w:left w:val="none" w:sz="0" w:space="0" w:color="auto"/>
            <w:bottom w:val="none" w:sz="0" w:space="0" w:color="auto"/>
            <w:right w:val="none" w:sz="0" w:space="0" w:color="auto"/>
          </w:divBdr>
        </w:div>
        <w:div w:id="404185044">
          <w:marLeft w:val="0"/>
          <w:marRight w:val="0"/>
          <w:marTop w:val="0"/>
          <w:marBottom w:val="120"/>
          <w:divBdr>
            <w:top w:val="none" w:sz="0" w:space="0" w:color="auto"/>
            <w:left w:val="none" w:sz="0" w:space="0" w:color="auto"/>
            <w:bottom w:val="none" w:sz="0" w:space="0" w:color="auto"/>
            <w:right w:val="none" w:sz="0" w:space="0" w:color="auto"/>
          </w:divBdr>
          <w:divsChild>
            <w:div w:id="1667053062">
              <w:marLeft w:val="0"/>
              <w:marRight w:val="0"/>
              <w:marTop w:val="0"/>
              <w:marBottom w:val="0"/>
              <w:divBdr>
                <w:top w:val="none" w:sz="0" w:space="0" w:color="auto"/>
                <w:left w:val="none" w:sz="0" w:space="0" w:color="auto"/>
                <w:bottom w:val="none" w:sz="0" w:space="0" w:color="auto"/>
                <w:right w:val="none" w:sz="0" w:space="0" w:color="auto"/>
              </w:divBdr>
            </w:div>
            <w:div w:id="768624458">
              <w:marLeft w:val="0"/>
              <w:marRight w:val="0"/>
              <w:marTop w:val="0"/>
              <w:marBottom w:val="0"/>
              <w:divBdr>
                <w:top w:val="none" w:sz="0" w:space="0" w:color="auto"/>
                <w:left w:val="none" w:sz="0" w:space="0" w:color="auto"/>
                <w:bottom w:val="none" w:sz="0" w:space="0" w:color="auto"/>
                <w:right w:val="none" w:sz="0" w:space="0" w:color="auto"/>
              </w:divBdr>
            </w:div>
            <w:div w:id="69083231">
              <w:marLeft w:val="0"/>
              <w:marRight w:val="0"/>
              <w:marTop w:val="0"/>
              <w:marBottom w:val="0"/>
              <w:divBdr>
                <w:top w:val="none" w:sz="0" w:space="0" w:color="auto"/>
                <w:left w:val="none" w:sz="0" w:space="0" w:color="auto"/>
                <w:bottom w:val="none" w:sz="0" w:space="0" w:color="auto"/>
                <w:right w:val="none" w:sz="0" w:space="0" w:color="auto"/>
              </w:divBdr>
            </w:div>
            <w:div w:id="1959951628">
              <w:marLeft w:val="0"/>
              <w:marRight w:val="0"/>
              <w:marTop w:val="0"/>
              <w:marBottom w:val="0"/>
              <w:divBdr>
                <w:top w:val="none" w:sz="0" w:space="0" w:color="auto"/>
                <w:left w:val="none" w:sz="0" w:space="0" w:color="auto"/>
                <w:bottom w:val="none" w:sz="0" w:space="0" w:color="auto"/>
                <w:right w:val="none" w:sz="0" w:space="0" w:color="auto"/>
              </w:divBdr>
            </w:div>
            <w:div w:id="1429698759">
              <w:marLeft w:val="0"/>
              <w:marRight w:val="0"/>
              <w:marTop w:val="0"/>
              <w:marBottom w:val="0"/>
              <w:divBdr>
                <w:top w:val="none" w:sz="0" w:space="0" w:color="auto"/>
                <w:left w:val="none" w:sz="0" w:space="0" w:color="auto"/>
                <w:bottom w:val="none" w:sz="0" w:space="0" w:color="auto"/>
                <w:right w:val="none" w:sz="0" w:space="0" w:color="auto"/>
              </w:divBdr>
            </w:div>
            <w:div w:id="292947572">
              <w:marLeft w:val="0"/>
              <w:marRight w:val="0"/>
              <w:marTop w:val="0"/>
              <w:marBottom w:val="0"/>
              <w:divBdr>
                <w:top w:val="none" w:sz="0" w:space="0" w:color="auto"/>
                <w:left w:val="none" w:sz="0" w:space="0" w:color="auto"/>
                <w:bottom w:val="none" w:sz="0" w:space="0" w:color="auto"/>
                <w:right w:val="none" w:sz="0" w:space="0" w:color="auto"/>
              </w:divBdr>
            </w:div>
          </w:divsChild>
        </w:div>
        <w:div w:id="2090761705">
          <w:marLeft w:val="0"/>
          <w:marRight w:val="0"/>
          <w:marTop w:val="75"/>
          <w:marBottom w:val="0"/>
          <w:divBdr>
            <w:top w:val="none" w:sz="0" w:space="0" w:color="auto"/>
            <w:left w:val="none" w:sz="0" w:space="0" w:color="auto"/>
            <w:bottom w:val="none" w:sz="0" w:space="0" w:color="auto"/>
            <w:right w:val="none" w:sz="0" w:space="0" w:color="auto"/>
          </w:divBdr>
        </w:div>
        <w:div w:id="240456948">
          <w:marLeft w:val="0"/>
          <w:marRight w:val="0"/>
          <w:marTop w:val="0"/>
          <w:marBottom w:val="150"/>
          <w:divBdr>
            <w:top w:val="none" w:sz="0" w:space="0" w:color="auto"/>
            <w:left w:val="none" w:sz="0" w:space="0" w:color="auto"/>
            <w:bottom w:val="none" w:sz="0" w:space="0" w:color="auto"/>
            <w:right w:val="none" w:sz="0" w:space="0" w:color="auto"/>
          </w:divBdr>
          <w:divsChild>
            <w:div w:id="280572511">
              <w:marLeft w:val="0"/>
              <w:marRight w:val="0"/>
              <w:marTop w:val="0"/>
              <w:marBottom w:val="0"/>
              <w:divBdr>
                <w:top w:val="none" w:sz="0" w:space="0" w:color="auto"/>
                <w:left w:val="none" w:sz="0" w:space="0" w:color="auto"/>
                <w:bottom w:val="none" w:sz="0" w:space="0" w:color="auto"/>
                <w:right w:val="none" w:sz="0" w:space="0" w:color="auto"/>
              </w:divBdr>
            </w:div>
          </w:divsChild>
        </w:div>
        <w:div w:id="1361276627">
          <w:marLeft w:val="0"/>
          <w:marRight w:val="0"/>
          <w:marTop w:val="150"/>
          <w:marBottom w:val="0"/>
          <w:divBdr>
            <w:top w:val="none" w:sz="0" w:space="0" w:color="auto"/>
            <w:left w:val="none" w:sz="0" w:space="0" w:color="auto"/>
            <w:bottom w:val="none" w:sz="0" w:space="0" w:color="auto"/>
            <w:right w:val="none" w:sz="0" w:space="0" w:color="auto"/>
          </w:divBdr>
        </w:div>
        <w:div w:id="467481319">
          <w:marLeft w:val="0"/>
          <w:marRight w:val="0"/>
          <w:marTop w:val="0"/>
          <w:marBottom w:val="150"/>
          <w:divBdr>
            <w:top w:val="none" w:sz="0" w:space="0" w:color="auto"/>
            <w:left w:val="none" w:sz="0" w:space="0" w:color="auto"/>
            <w:bottom w:val="none" w:sz="0" w:space="0" w:color="auto"/>
            <w:right w:val="none" w:sz="0" w:space="0" w:color="auto"/>
          </w:divBdr>
          <w:divsChild>
            <w:div w:id="749429748">
              <w:marLeft w:val="0"/>
              <w:marRight w:val="0"/>
              <w:marTop w:val="0"/>
              <w:marBottom w:val="0"/>
              <w:divBdr>
                <w:top w:val="none" w:sz="0" w:space="0" w:color="auto"/>
                <w:left w:val="none" w:sz="0" w:space="0" w:color="auto"/>
                <w:bottom w:val="none" w:sz="0" w:space="0" w:color="auto"/>
                <w:right w:val="none" w:sz="0" w:space="0" w:color="auto"/>
              </w:divBdr>
            </w:div>
          </w:divsChild>
        </w:div>
        <w:div w:id="1893691941">
          <w:marLeft w:val="0"/>
          <w:marRight w:val="0"/>
          <w:marTop w:val="150"/>
          <w:marBottom w:val="0"/>
          <w:divBdr>
            <w:top w:val="none" w:sz="0" w:space="0" w:color="auto"/>
            <w:left w:val="none" w:sz="0" w:space="0" w:color="auto"/>
            <w:bottom w:val="none" w:sz="0" w:space="0" w:color="auto"/>
            <w:right w:val="none" w:sz="0" w:space="0" w:color="auto"/>
          </w:divBdr>
        </w:div>
        <w:div w:id="2138067369">
          <w:marLeft w:val="0"/>
          <w:marRight w:val="0"/>
          <w:marTop w:val="0"/>
          <w:marBottom w:val="150"/>
          <w:divBdr>
            <w:top w:val="none" w:sz="0" w:space="0" w:color="auto"/>
            <w:left w:val="none" w:sz="0" w:space="0" w:color="auto"/>
            <w:bottom w:val="none" w:sz="0" w:space="0" w:color="auto"/>
            <w:right w:val="none" w:sz="0" w:space="0" w:color="auto"/>
          </w:divBdr>
          <w:divsChild>
            <w:div w:id="577444752">
              <w:marLeft w:val="0"/>
              <w:marRight w:val="0"/>
              <w:marTop w:val="0"/>
              <w:marBottom w:val="0"/>
              <w:divBdr>
                <w:top w:val="none" w:sz="0" w:space="0" w:color="auto"/>
                <w:left w:val="none" w:sz="0" w:space="0" w:color="auto"/>
                <w:bottom w:val="none" w:sz="0" w:space="0" w:color="auto"/>
                <w:right w:val="none" w:sz="0" w:space="0" w:color="auto"/>
              </w:divBdr>
            </w:div>
            <w:div w:id="1918594349">
              <w:marLeft w:val="0"/>
              <w:marRight w:val="0"/>
              <w:marTop w:val="0"/>
              <w:marBottom w:val="0"/>
              <w:divBdr>
                <w:top w:val="none" w:sz="0" w:space="0" w:color="auto"/>
                <w:left w:val="none" w:sz="0" w:space="0" w:color="auto"/>
                <w:bottom w:val="none" w:sz="0" w:space="0" w:color="auto"/>
                <w:right w:val="none" w:sz="0" w:space="0" w:color="auto"/>
              </w:divBdr>
            </w:div>
          </w:divsChild>
        </w:div>
        <w:div w:id="1933122281">
          <w:marLeft w:val="0"/>
          <w:marRight w:val="0"/>
          <w:marTop w:val="150"/>
          <w:marBottom w:val="0"/>
          <w:divBdr>
            <w:top w:val="none" w:sz="0" w:space="0" w:color="auto"/>
            <w:left w:val="none" w:sz="0" w:space="0" w:color="auto"/>
            <w:bottom w:val="none" w:sz="0" w:space="0" w:color="auto"/>
            <w:right w:val="none" w:sz="0" w:space="0" w:color="auto"/>
          </w:divBdr>
        </w:div>
        <w:div w:id="797529647">
          <w:marLeft w:val="0"/>
          <w:marRight w:val="0"/>
          <w:marTop w:val="0"/>
          <w:marBottom w:val="150"/>
          <w:divBdr>
            <w:top w:val="none" w:sz="0" w:space="0" w:color="auto"/>
            <w:left w:val="none" w:sz="0" w:space="0" w:color="auto"/>
            <w:bottom w:val="none" w:sz="0" w:space="0" w:color="auto"/>
            <w:right w:val="none" w:sz="0" w:space="0" w:color="auto"/>
          </w:divBdr>
          <w:divsChild>
            <w:div w:id="2106530762">
              <w:marLeft w:val="0"/>
              <w:marRight w:val="0"/>
              <w:marTop w:val="0"/>
              <w:marBottom w:val="0"/>
              <w:divBdr>
                <w:top w:val="none" w:sz="0" w:space="0" w:color="auto"/>
                <w:left w:val="none" w:sz="0" w:space="0" w:color="auto"/>
                <w:bottom w:val="none" w:sz="0" w:space="0" w:color="auto"/>
                <w:right w:val="none" w:sz="0" w:space="0" w:color="auto"/>
              </w:divBdr>
            </w:div>
            <w:div w:id="482894195">
              <w:marLeft w:val="0"/>
              <w:marRight w:val="0"/>
              <w:marTop w:val="0"/>
              <w:marBottom w:val="0"/>
              <w:divBdr>
                <w:top w:val="none" w:sz="0" w:space="0" w:color="auto"/>
                <w:left w:val="none" w:sz="0" w:space="0" w:color="auto"/>
                <w:bottom w:val="none" w:sz="0" w:space="0" w:color="auto"/>
                <w:right w:val="none" w:sz="0" w:space="0" w:color="auto"/>
              </w:divBdr>
            </w:div>
          </w:divsChild>
        </w:div>
        <w:div w:id="1241404454">
          <w:marLeft w:val="0"/>
          <w:marRight w:val="0"/>
          <w:marTop w:val="0"/>
          <w:marBottom w:val="150"/>
          <w:divBdr>
            <w:top w:val="none" w:sz="0" w:space="0" w:color="auto"/>
            <w:left w:val="none" w:sz="0" w:space="0" w:color="auto"/>
            <w:bottom w:val="none" w:sz="0" w:space="0" w:color="auto"/>
            <w:right w:val="none" w:sz="0" w:space="0" w:color="auto"/>
          </w:divBdr>
          <w:divsChild>
            <w:div w:id="1951353603">
              <w:marLeft w:val="0"/>
              <w:marRight w:val="0"/>
              <w:marTop w:val="0"/>
              <w:marBottom w:val="0"/>
              <w:divBdr>
                <w:top w:val="none" w:sz="0" w:space="0" w:color="auto"/>
                <w:left w:val="none" w:sz="0" w:space="0" w:color="auto"/>
                <w:bottom w:val="none" w:sz="0" w:space="0" w:color="auto"/>
                <w:right w:val="none" w:sz="0" w:space="0" w:color="auto"/>
              </w:divBdr>
            </w:div>
          </w:divsChild>
        </w:div>
        <w:div w:id="1455171259">
          <w:marLeft w:val="0"/>
          <w:marRight w:val="0"/>
          <w:marTop w:val="150"/>
          <w:marBottom w:val="0"/>
          <w:divBdr>
            <w:top w:val="none" w:sz="0" w:space="0" w:color="auto"/>
            <w:left w:val="none" w:sz="0" w:space="0" w:color="auto"/>
            <w:bottom w:val="none" w:sz="0" w:space="0" w:color="auto"/>
            <w:right w:val="none" w:sz="0" w:space="0" w:color="auto"/>
          </w:divBdr>
        </w:div>
        <w:div w:id="297034028">
          <w:marLeft w:val="0"/>
          <w:marRight w:val="0"/>
          <w:marTop w:val="0"/>
          <w:marBottom w:val="150"/>
          <w:divBdr>
            <w:top w:val="none" w:sz="0" w:space="0" w:color="auto"/>
            <w:left w:val="none" w:sz="0" w:space="0" w:color="auto"/>
            <w:bottom w:val="none" w:sz="0" w:space="0" w:color="auto"/>
            <w:right w:val="none" w:sz="0" w:space="0" w:color="auto"/>
          </w:divBdr>
          <w:divsChild>
            <w:div w:id="2015106066">
              <w:marLeft w:val="0"/>
              <w:marRight w:val="0"/>
              <w:marTop w:val="0"/>
              <w:marBottom w:val="0"/>
              <w:divBdr>
                <w:top w:val="none" w:sz="0" w:space="0" w:color="auto"/>
                <w:left w:val="none" w:sz="0" w:space="0" w:color="auto"/>
                <w:bottom w:val="none" w:sz="0" w:space="0" w:color="auto"/>
                <w:right w:val="none" w:sz="0" w:space="0" w:color="auto"/>
              </w:divBdr>
            </w:div>
            <w:div w:id="346640070">
              <w:marLeft w:val="0"/>
              <w:marRight w:val="0"/>
              <w:marTop w:val="0"/>
              <w:marBottom w:val="0"/>
              <w:divBdr>
                <w:top w:val="none" w:sz="0" w:space="0" w:color="auto"/>
                <w:left w:val="none" w:sz="0" w:space="0" w:color="auto"/>
                <w:bottom w:val="none" w:sz="0" w:space="0" w:color="auto"/>
                <w:right w:val="none" w:sz="0" w:space="0" w:color="auto"/>
              </w:divBdr>
            </w:div>
          </w:divsChild>
        </w:div>
        <w:div w:id="1804805395">
          <w:marLeft w:val="0"/>
          <w:marRight w:val="0"/>
          <w:marTop w:val="150"/>
          <w:marBottom w:val="0"/>
          <w:divBdr>
            <w:top w:val="none" w:sz="0" w:space="0" w:color="auto"/>
            <w:left w:val="none" w:sz="0" w:space="0" w:color="auto"/>
            <w:bottom w:val="none" w:sz="0" w:space="0" w:color="auto"/>
            <w:right w:val="none" w:sz="0" w:space="0" w:color="auto"/>
          </w:divBdr>
        </w:div>
        <w:div w:id="1763531992">
          <w:marLeft w:val="0"/>
          <w:marRight w:val="0"/>
          <w:marTop w:val="0"/>
          <w:marBottom w:val="150"/>
          <w:divBdr>
            <w:top w:val="none" w:sz="0" w:space="0" w:color="auto"/>
            <w:left w:val="none" w:sz="0" w:space="0" w:color="auto"/>
            <w:bottom w:val="none" w:sz="0" w:space="0" w:color="auto"/>
            <w:right w:val="none" w:sz="0" w:space="0" w:color="auto"/>
          </w:divBdr>
          <w:divsChild>
            <w:div w:id="1434280192">
              <w:marLeft w:val="0"/>
              <w:marRight w:val="0"/>
              <w:marTop w:val="0"/>
              <w:marBottom w:val="0"/>
              <w:divBdr>
                <w:top w:val="none" w:sz="0" w:space="0" w:color="auto"/>
                <w:left w:val="none" w:sz="0" w:space="0" w:color="auto"/>
                <w:bottom w:val="none" w:sz="0" w:space="0" w:color="auto"/>
                <w:right w:val="none" w:sz="0" w:space="0" w:color="auto"/>
              </w:divBdr>
            </w:div>
            <w:div w:id="1451123715">
              <w:marLeft w:val="0"/>
              <w:marRight w:val="0"/>
              <w:marTop w:val="0"/>
              <w:marBottom w:val="0"/>
              <w:divBdr>
                <w:top w:val="none" w:sz="0" w:space="0" w:color="auto"/>
                <w:left w:val="none" w:sz="0" w:space="0" w:color="auto"/>
                <w:bottom w:val="none" w:sz="0" w:space="0" w:color="auto"/>
                <w:right w:val="none" w:sz="0" w:space="0" w:color="auto"/>
              </w:divBdr>
            </w:div>
          </w:divsChild>
        </w:div>
        <w:div w:id="1793402371">
          <w:marLeft w:val="0"/>
          <w:marRight w:val="0"/>
          <w:marTop w:val="150"/>
          <w:marBottom w:val="0"/>
          <w:divBdr>
            <w:top w:val="none" w:sz="0" w:space="0" w:color="auto"/>
            <w:left w:val="none" w:sz="0" w:space="0" w:color="auto"/>
            <w:bottom w:val="none" w:sz="0" w:space="0" w:color="auto"/>
            <w:right w:val="none" w:sz="0" w:space="0" w:color="auto"/>
          </w:divBdr>
        </w:div>
        <w:div w:id="975379700">
          <w:marLeft w:val="0"/>
          <w:marRight w:val="0"/>
          <w:marTop w:val="0"/>
          <w:marBottom w:val="150"/>
          <w:divBdr>
            <w:top w:val="none" w:sz="0" w:space="0" w:color="auto"/>
            <w:left w:val="none" w:sz="0" w:space="0" w:color="auto"/>
            <w:bottom w:val="none" w:sz="0" w:space="0" w:color="auto"/>
            <w:right w:val="none" w:sz="0" w:space="0" w:color="auto"/>
          </w:divBdr>
          <w:divsChild>
            <w:div w:id="1149522212">
              <w:marLeft w:val="0"/>
              <w:marRight w:val="0"/>
              <w:marTop w:val="0"/>
              <w:marBottom w:val="0"/>
              <w:divBdr>
                <w:top w:val="none" w:sz="0" w:space="0" w:color="auto"/>
                <w:left w:val="none" w:sz="0" w:space="0" w:color="auto"/>
                <w:bottom w:val="none" w:sz="0" w:space="0" w:color="auto"/>
                <w:right w:val="none" w:sz="0" w:space="0" w:color="auto"/>
              </w:divBdr>
            </w:div>
            <w:div w:id="1712999054">
              <w:marLeft w:val="0"/>
              <w:marRight w:val="0"/>
              <w:marTop w:val="0"/>
              <w:marBottom w:val="0"/>
              <w:divBdr>
                <w:top w:val="none" w:sz="0" w:space="0" w:color="auto"/>
                <w:left w:val="none" w:sz="0" w:space="0" w:color="auto"/>
                <w:bottom w:val="none" w:sz="0" w:space="0" w:color="auto"/>
                <w:right w:val="none" w:sz="0" w:space="0" w:color="auto"/>
              </w:divBdr>
            </w:div>
          </w:divsChild>
        </w:div>
        <w:div w:id="1069156138">
          <w:marLeft w:val="0"/>
          <w:marRight w:val="0"/>
          <w:marTop w:val="150"/>
          <w:marBottom w:val="0"/>
          <w:divBdr>
            <w:top w:val="none" w:sz="0" w:space="0" w:color="auto"/>
            <w:left w:val="none" w:sz="0" w:space="0" w:color="auto"/>
            <w:bottom w:val="none" w:sz="0" w:space="0" w:color="auto"/>
            <w:right w:val="none" w:sz="0" w:space="0" w:color="auto"/>
          </w:divBdr>
        </w:div>
        <w:div w:id="294062561">
          <w:marLeft w:val="0"/>
          <w:marRight w:val="0"/>
          <w:marTop w:val="0"/>
          <w:marBottom w:val="150"/>
          <w:divBdr>
            <w:top w:val="none" w:sz="0" w:space="0" w:color="auto"/>
            <w:left w:val="none" w:sz="0" w:space="0" w:color="auto"/>
            <w:bottom w:val="none" w:sz="0" w:space="0" w:color="auto"/>
            <w:right w:val="none" w:sz="0" w:space="0" w:color="auto"/>
          </w:divBdr>
          <w:divsChild>
            <w:div w:id="1884904867">
              <w:marLeft w:val="0"/>
              <w:marRight w:val="0"/>
              <w:marTop w:val="0"/>
              <w:marBottom w:val="0"/>
              <w:divBdr>
                <w:top w:val="none" w:sz="0" w:space="0" w:color="auto"/>
                <w:left w:val="none" w:sz="0" w:space="0" w:color="auto"/>
                <w:bottom w:val="none" w:sz="0" w:space="0" w:color="auto"/>
                <w:right w:val="none" w:sz="0" w:space="0" w:color="auto"/>
              </w:divBdr>
            </w:div>
            <w:div w:id="1683118974">
              <w:marLeft w:val="0"/>
              <w:marRight w:val="0"/>
              <w:marTop w:val="0"/>
              <w:marBottom w:val="0"/>
              <w:divBdr>
                <w:top w:val="none" w:sz="0" w:space="0" w:color="auto"/>
                <w:left w:val="none" w:sz="0" w:space="0" w:color="auto"/>
                <w:bottom w:val="none" w:sz="0" w:space="0" w:color="auto"/>
                <w:right w:val="none" w:sz="0" w:space="0" w:color="auto"/>
              </w:divBdr>
            </w:div>
          </w:divsChild>
        </w:div>
        <w:div w:id="144585964">
          <w:marLeft w:val="0"/>
          <w:marRight w:val="0"/>
          <w:marTop w:val="150"/>
          <w:marBottom w:val="0"/>
          <w:divBdr>
            <w:top w:val="none" w:sz="0" w:space="0" w:color="auto"/>
            <w:left w:val="none" w:sz="0" w:space="0" w:color="auto"/>
            <w:bottom w:val="none" w:sz="0" w:space="0" w:color="auto"/>
            <w:right w:val="none" w:sz="0" w:space="0" w:color="auto"/>
          </w:divBdr>
        </w:div>
        <w:div w:id="145755116">
          <w:marLeft w:val="0"/>
          <w:marRight w:val="0"/>
          <w:marTop w:val="0"/>
          <w:marBottom w:val="150"/>
          <w:divBdr>
            <w:top w:val="none" w:sz="0" w:space="0" w:color="auto"/>
            <w:left w:val="none" w:sz="0" w:space="0" w:color="auto"/>
            <w:bottom w:val="none" w:sz="0" w:space="0" w:color="auto"/>
            <w:right w:val="none" w:sz="0" w:space="0" w:color="auto"/>
          </w:divBdr>
          <w:divsChild>
            <w:div w:id="1670794366">
              <w:marLeft w:val="0"/>
              <w:marRight w:val="0"/>
              <w:marTop w:val="0"/>
              <w:marBottom w:val="0"/>
              <w:divBdr>
                <w:top w:val="none" w:sz="0" w:space="0" w:color="auto"/>
                <w:left w:val="none" w:sz="0" w:space="0" w:color="auto"/>
                <w:bottom w:val="none" w:sz="0" w:space="0" w:color="auto"/>
                <w:right w:val="none" w:sz="0" w:space="0" w:color="auto"/>
              </w:divBdr>
            </w:div>
            <w:div w:id="756172178">
              <w:marLeft w:val="0"/>
              <w:marRight w:val="0"/>
              <w:marTop w:val="0"/>
              <w:marBottom w:val="0"/>
              <w:divBdr>
                <w:top w:val="none" w:sz="0" w:space="0" w:color="auto"/>
                <w:left w:val="none" w:sz="0" w:space="0" w:color="auto"/>
                <w:bottom w:val="none" w:sz="0" w:space="0" w:color="auto"/>
                <w:right w:val="none" w:sz="0" w:space="0" w:color="auto"/>
              </w:divBdr>
            </w:div>
          </w:divsChild>
        </w:div>
        <w:div w:id="1506359940">
          <w:marLeft w:val="0"/>
          <w:marRight w:val="0"/>
          <w:marTop w:val="150"/>
          <w:marBottom w:val="0"/>
          <w:divBdr>
            <w:top w:val="none" w:sz="0" w:space="0" w:color="auto"/>
            <w:left w:val="none" w:sz="0" w:space="0" w:color="auto"/>
            <w:bottom w:val="none" w:sz="0" w:space="0" w:color="auto"/>
            <w:right w:val="none" w:sz="0" w:space="0" w:color="auto"/>
          </w:divBdr>
        </w:div>
        <w:div w:id="1474565007">
          <w:marLeft w:val="0"/>
          <w:marRight w:val="0"/>
          <w:marTop w:val="0"/>
          <w:marBottom w:val="150"/>
          <w:divBdr>
            <w:top w:val="none" w:sz="0" w:space="0" w:color="auto"/>
            <w:left w:val="none" w:sz="0" w:space="0" w:color="auto"/>
            <w:bottom w:val="none" w:sz="0" w:space="0" w:color="auto"/>
            <w:right w:val="none" w:sz="0" w:space="0" w:color="auto"/>
          </w:divBdr>
          <w:divsChild>
            <w:div w:id="10031147">
              <w:marLeft w:val="0"/>
              <w:marRight w:val="0"/>
              <w:marTop w:val="0"/>
              <w:marBottom w:val="0"/>
              <w:divBdr>
                <w:top w:val="none" w:sz="0" w:space="0" w:color="auto"/>
                <w:left w:val="none" w:sz="0" w:space="0" w:color="auto"/>
                <w:bottom w:val="none" w:sz="0" w:space="0" w:color="auto"/>
                <w:right w:val="none" w:sz="0" w:space="0" w:color="auto"/>
              </w:divBdr>
            </w:div>
            <w:div w:id="1084837185">
              <w:marLeft w:val="0"/>
              <w:marRight w:val="0"/>
              <w:marTop w:val="0"/>
              <w:marBottom w:val="0"/>
              <w:divBdr>
                <w:top w:val="none" w:sz="0" w:space="0" w:color="auto"/>
                <w:left w:val="none" w:sz="0" w:space="0" w:color="auto"/>
                <w:bottom w:val="none" w:sz="0" w:space="0" w:color="auto"/>
                <w:right w:val="none" w:sz="0" w:space="0" w:color="auto"/>
              </w:divBdr>
            </w:div>
            <w:div w:id="1295451359">
              <w:marLeft w:val="0"/>
              <w:marRight w:val="0"/>
              <w:marTop w:val="0"/>
              <w:marBottom w:val="0"/>
              <w:divBdr>
                <w:top w:val="none" w:sz="0" w:space="0" w:color="auto"/>
                <w:left w:val="none" w:sz="0" w:space="0" w:color="auto"/>
                <w:bottom w:val="none" w:sz="0" w:space="0" w:color="auto"/>
                <w:right w:val="none" w:sz="0" w:space="0" w:color="auto"/>
              </w:divBdr>
            </w:div>
          </w:divsChild>
        </w:div>
        <w:div w:id="943729374">
          <w:marLeft w:val="0"/>
          <w:marRight w:val="0"/>
          <w:marTop w:val="0"/>
          <w:marBottom w:val="150"/>
          <w:divBdr>
            <w:top w:val="none" w:sz="0" w:space="0" w:color="auto"/>
            <w:left w:val="none" w:sz="0" w:space="0" w:color="auto"/>
            <w:bottom w:val="none" w:sz="0" w:space="0" w:color="auto"/>
            <w:right w:val="none" w:sz="0" w:space="0" w:color="auto"/>
          </w:divBdr>
          <w:divsChild>
            <w:div w:id="1856339758">
              <w:marLeft w:val="0"/>
              <w:marRight w:val="0"/>
              <w:marTop w:val="0"/>
              <w:marBottom w:val="0"/>
              <w:divBdr>
                <w:top w:val="none" w:sz="0" w:space="0" w:color="auto"/>
                <w:left w:val="none" w:sz="0" w:space="0" w:color="auto"/>
                <w:bottom w:val="none" w:sz="0" w:space="0" w:color="auto"/>
                <w:right w:val="none" w:sz="0" w:space="0" w:color="auto"/>
              </w:divBdr>
            </w:div>
          </w:divsChild>
        </w:div>
        <w:div w:id="209997823">
          <w:marLeft w:val="0"/>
          <w:marRight w:val="0"/>
          <w:marTop w:val="150"/>
          <w:marBottom w:val="0"/>
          <w:divBdr>
            <w:top w:val="none" w:sz="0" w:space="0" w:color="auto"/>
            <w:left w:val="none" w:sz="0" w:space="0" w:color="auto"/>
            <w:bottom w:val="none" w:sz="0" w:space="0" w:color="auto"/>
            <w:right w:val="none" w:sz="0" w:space="0" w:color="auto"/>
          </w:divBdr>
        </w:div>
        <w:div w:id="904098704">
          <w:marLeft w:val="0"/>
          <w:marRight w:val="0"/>
          <w:marTop w:val="0"/>
          <w:marBottom w:val="150"/>
          <w:divBdr>
            <w:top w:val="none" w:sz="0" w:space="0" w:color="auto"/>
            <w:left w:val="none" w:sz="0" w:space="0" w:color="auto"/>
            <w:bottom w:val="none" w:sz="0" w:space="0" w:color="auto"/>
            <w:right w:val="none" w:sz="0" w:space="0" w:color="auto"/>
          </w:divBdr>
          <w:divsChild>
            <w:div w:id="108208085">
              <w:marLeft w:val="0"/>
              <w:marRight w:val="0"/>
              <w:marTop w:val="0"/>
              <w:marBottom w:val="0"/>
              <w:divBdr>
                <w:top w:val="none" w:sz="0" w:space="0" w:color="auto"/>
                <w:left w:val="none" w:sz="0" w:space="0" w:color="auto"/>
                <w:bottom w:val="none" w:sz="0" w:space="0" w:color="auto"/>
                <w:right w:val="none" w:sz="0" w:space="0" w:color="auto"/>
              </w:divBdr>
            </w:div>
            <w:div w:id="1134757946">
              <w:marLeft w:val="0"/>
              <w:marRight w:val="0"/>
              <w:marTop w:val="0"/>
              <w:marBottom w:val="0"/>
              <w:divBdr>
                <w:top w:val="none" w:sz="0" w:space="0" w:color="auto"/>
                <w:left w:val="none" w:sz="0" w:space="0" w:color="auto"/>
                <w:bottom w:val="none" w:sz="0" w:space="0" w:color="auto"/>
                <w:right w:val="none" w:sz="0" w:space="0" w:color="auto"/>
              </w:divBdr>
            </w:div>
          </w:divsChild>
        </w:div>
        <w:div w:id="1973555366">
          <w:marLeft w:val="0"/>
          <w:marRight w:val="0"/>
          <w:marTop w:val="150"/>
          <w:marBottom w:val="0"/>
          <w:divBdr>
            <w:top w:val="none" w:sz="0" w:space="0" w:color="auto"/>
            <w:left w:val="none" w:sz="0" w:space="0" w:color="auto"/>
            <w:bottom w:val="none" w:sz="0" w:space="0" w:color="auto"/>
            <w:right w:val="none" w:sz="0" w:space="0" w:color="auto"/>
          </w:divBdr>
        </w:div>
        <w:div w:id="13851616">
          <w:marLeft w:val="0"/>
          <w:marRight w:val="0"/>
          <w:marTop w:val="0"/>
          <w:marBottom w:val="150"/>
          <w:divBdr>
            <w:top w:val="none" w:sz="0" w:space="0" w:color="auto"/>
            <w:left w:val="none" w:sz="0" w:space="0" w:color="auto"/>
            <w:bottom w:val="none" w:sz="0" w:space="0" w:color="auto"/>
            <w:right w:val="none" w:sz="0" w:space="0" w:color="auto"/>
          </w:divBdr>
          <w:divsChild>
            <w:div w:id="904796063">
              <w:marLeft w:val="0"/>
              <w:marRight w:val="0"/>
              <w:marTop w:val="0"/>
              <w:marBottom w:val="0"/>
              <w:divBdr>
                <w:top w:val="none" w:sz="0" w:space="0" w:color="auto"/>
                <w:left w:val="none" w:sz="0" w:space="0" w:color="auto"/>
                <w:bottom w:val="none" w:sz="0" w:space="0" w:color="auto"/>
                <w:right w:val="none" w:sz="0" w:space="0" w:color="auto"/>
              </w:divBdr>
            </w:div>
            <w:div w:id="869877792">
              <w:marLeft w:val="0"/>
              <w:marRight w:val="0"/>
              <w:marTop w:val="0"/>
              <w:marBottom w:val="0"/>
              <w:divBdr>
                <w:top w:val="none" w:sz="0" w:space="0" w:color="auto"/>
                <w:left w:val="none" w:sz="0" w:space="0" w:color="auto"/>
                <w:bottom w:val="none" w:sz="0" w:space="0" w:color="auto"/>
                <w:right w:val="none" w:sz="0" w:space="0" w:color="auto"/>
              </w:divBdr>
            </w:div>
          </w:divsChild>
        </w:div>
        <w:div w:id="1289630507">
          <w:marLeft w:val="0"/>
          <w:marRight w:val="0"/>
          <w:marTop w:val="150"/>
          <w:marBottom w:val="0"/>
          <w:divBdr>
            <w:top w:val="none" w:sz="0" w:space="0" w:color="auto"/>
            <w:left w:val="none" w:sz="0" w:space="0" w:color="auto"/>
            <w:bottom w:val="none" w:sz="0" w:space="0" w:color="auto"/>
            <w:right w:val="none" w:sz="0" w:space="0" w:color="auto"/>
          </w:divBdr>
        </w:div>
        <w:div w:id="519438727">
          <w:marLeft w:val="0"/>
          <w:marRight w:val="0"/>
          <w:marTop w:val="0"/>
          <w:marBottom w:val="150"/>
          <w:divBdr>
            <w:top w:val="none" w:sz="0" w:space="0" w:color="auto"/>
            <w:left w:val="none" w:sz="0" w:space="0" w:color="auto"/>
            <w:bottom w:val="none" w:sz="0" w:space="0" w:color="auto"/>
            <w:right w:val="none" w:sz="0" w:space="0" w:color="auto"/>
          </w:divBdr>
          <w:divsChild>
            <w:div w:id="550700376">
              <w:marLeft w:val="0"/>
              <w:marRight w:val="0"/>
              <w:marTop w:val="0"/>
              <w:marBottom w:val="0"/>
              <w:divBdr>
                <w:top w:val="none" w:sz="0" w:space="0" w:color="auto"/>
                <w:left w:val="none" w:sz="0" w:space="0" w:color="auto"/>
                <w:bottom w:val="none" w:sz="0" w:space="0" w:color="auto"/>
                <w:right w:val="none" w:sz="0" w:space="0" w:color="auto"/>
              </w:divBdr>
            </w:div>
            <w:div w:id="2037193067">
              <w:marLeft w:val="0"/>
              <w:marRight w:val="0"/>
              <w:marTop w:val="0"/>
              <w:marBottom w:val="0"/>
              <w:divBdr>
                <w:top w:val="none" w:sz="0" w:space="0" w:color="auto"/>
                <w:left w:val="none" w:sz="0" w:space="0" w:color="auto"/>
                <w:bottom w:val="none" w:sz="0" w:space="0" w:color="auto"/>
                <w:right w:val="none" w:sz="0" w:space="0" w:color="auto"/>
              </w:divBdr>
            </w:div>
          </w:divsChild>
        </w:div>
        <w:div w:id="373386075">
          <w:marLeft w:val="0"/>
          <w:marRight w:val="0"/>
          <w:marTop w:val="150"/>
          <w:marBottom w:val="0"/>
          <w:divBdr>
            <w:top w:val="none" w:sz="0" w:space="0" w:color="auto"/>
            <w:left w:val="none" w:sz="0" w:space="0" w:color="auto"/>
            <w:bottom w:val="none" w:sz="0" w:space="0" w:color="auto"/>
            <w:right w:val="none" w:sz="0" w:space="0" w:color="auto"/>
          </w:divBdr>
        </w:div>
        <w:div w:id="1264873890">
          <w:marLeft w:val="0"/>
          <w:marRight w:val="0"/>
          <w:marTop w:val="0"/>
          <w:marBottom w:val="150"/>
          <w:divBdr>
            <w:top w:val="none" w:sz="0" w:space="0" w:color="auto"/>
            <w:left w:val="none" w:sz="0" w:space="0" w:color="auto"/>
            <w:bottom w:val="none" w:sz="0" w:space="0" w:color="auto"/>
            <w:right w:val="none" w:sz="0" w:space="0" w:color="auto"/>
          </w:divBdr>
          <w:divsChild>
            <w:div w:id="942297158">
              <w:marLeft w:val="0"/>
              <w:marRight w:val="0"/>
              <w:marTop w:val="0"/>
              <w:marBottom w:val="0"/>
              <w:divBdr>
                <w:top w:val="none" w:sz="0" w:space="0" w:color="auto"/>
                <w:left w:val="none" w:sz="0" w:space="0" w:color="auto"/>
                <w:bottom w:val="none" w:sz="0" w:space="0" w:color="auto"/>
                <w:right w:val="none" w:sz="0" w:space="0" w:color="auto"/>
              </w:divBdr>
            </w:div>
            <w:div w:id="1080643121">
              <w:marLeft w:val="0"/>
              <w:marRight w:val="0"/>
              <w:marTop w:val="0"/>
              <w:marBottom w:val="0"/>
              <w:divBdr>
                <w:top w:val="none" w:sz="0" w:space="0" w:color="auto"/>
                <w:left w:val="none" w:sz="0" w:space="0" w:color="auto"/>
                <w:bottom w:val="none" w:sz="0" w:space="0" w:color="auto"/>
                <w:right w:val="none" w:sz="0" w:space="0" w:color="auto"/>
              </w:divBdr>
            </w:div>
          </w:divsChild>
        </w:div>
        <w:div w:id="108743723">
          <w:marLeft w:val="0"/>
          <w:marRight w:val="0"/>
          <w:marTop w:val="150"/>
          <w:marBottom w:val="0"/>
          <w:divBdr>
            <w:top w:val="none" w:sz="0" w:space="0" w:color="auto"/>
            <w:left w:val="none" w:sz="0" w:space="0" w:color="auto"/>
            <w:bottom w:val="none" w:sz="0" w:space="0" w:color="auto"/>
            <w:right w:val="none" w:sz="0" w:space="0" w:color="auto"/>
          </w:divBdr>
        </w:div>
        <w:div w:id="1624733289">
          <w:marLeft w:val="0"/>
          <w:marRight w:val="0"/>
          <w:marTop w:val="0"/>
          <w:marBottom w:val="150"/>
          <w:divBdr>
            <w:top w:val="none" w:sz="0" w:space="0" w:color="auto"/>
            <w:left w:val="none" w:sz="0" w:space="0" w:color="auto"/>
            <w:bottom w:val="none" w:sz="0" w:space="0" w:color="auto"/>
            <w:right w:val="none" w:sz="0" w:space="0" w:color="auto"/>
          </w:divBdr>
          <w:divsChild>
            <w:div w:id="978847899">
              <w:marLeft w:val="0"/>
              <w:marRight w:val="0"/>
              <w:marTop w:val="0"/>
              <w:marBottom w:val="0"/>
              <w:divBdr>
                <w:top w:val="none" w:sz="0" w:space="0" w:color="auto"/>
                <w:left w:val="none" w:sz="0" w:space="0" w:color="auto"/>
                <w:bottom w:val="none" w:sz="0" w:space="0" w:color="auto"/>
                <w:right w:val="none" w:sz="0" w:space="0" w:color="auto"/>
              </w:divBdr>
            </w:div>
            <w:div w:id="948392334">
              <w:marLeft w:val="0"/>
              <w:marRight w:val="0"/>
              <w:marTop w:val="0"/>
              <w:marBottom w:val="0"/>
              <w:divBdr>
                <w:top w:val="none" w:sz="0" w:space="0" w:color="auto"/>
                <w:left w:val="none" w:sz="0" w:space="0" w:color="auto"/>
                <w:bottom w:val="none" w:sz="0" w:space="0" w:color="auto"/>
                <w:right w:val="none" w:sz="0" w:space="0" w:color="auto"/>
              </w:divBdr>
            </w:div>
          </w:divsChild>
        </w:div>
        <w:div w:id="1168323239">
          <w:marLeft w:val="0"/>
          <w:marRight w:val="0"/>
          <w:marTop w:val="150"/>
          <w:marBottom w:val="0"/>
          <w:divBdr>
            <w:top w:val="none" w:sz="0" w:space="0" w:color="auto"/>
            <w:left w:val="none" w:sz="0" w:space="0" w:color="auto"/>
            <w:bottom w:val="none" w:sz="0" w:space="0" w:color="auto"/>
            <w:right w:val="none" w:sz="0" w:space="0" w:color="auto"/>
          </w:divBdr>
        </w:div>
        <w:div w:id="1645740514">
          <w:marLeft w:val="0"/>
          <w:marRight w:val="0"/>
          <w:marTop w:val="0"/>
          <w:marBottom w:val="150"/>
          <w:divBdr>
            <w:top w:val="none" w:sz="0" w:space="0" w:color="auto"/>
            <w:left w:val="none" w:sz="0" w:space="0" w:color="auto"/>
            <w:bottom w:val="none" w:sz="0" w:space="0" w:color="auto"/>
            <w:right w:val="none" w:sz="0" w:space="0" w:color="auto"/>
          </w:divBdr>
          <w:divsChild>
            <w:div w:id="1033115747">
              <w:marLeft w:val="0"/>
              <w:marRight w:val="0"/>
              <w:marTop w:val="0"/>
              <w:marBottom w:val="0"/>
              <w:divBdr>
                <w:top w:val="none" w:sz="0" w:space="0" w:color="auto"/>
                <w:left w:val="none" w:sz="0" w:space="0" w:color="auto"/>
                <w:bottom w:val="none" w:sz="0" w:space="0" w:color="auto"/>
                <w:right w:val="none" w:sz="0" w:space="0" w:color="auto"/>
              </w:divBdr>
            </w:div>
            <w:div w:id="434326072">
              <w:marLeft w:val="0"/>
              <w:marRight w:val="0"/>
              <w:marTop w:val="0"/>
              <w:marBottom w:val="0"/>
              <w:divBdr>
                <w:top w:val="none" w:sz="0" w:space="0" w:color="auto"/>
                <w:left w:val="none" w:sz="0" w:space="0" w:color="auto"/>
                <w:bottom w:val="none" w:sz="0" w:space="0" w:color="auto"/>
                <w:right w:val="none" w:sz="0" w:space="0" w:color="auto"/>
              </w:divBdr>
            </w:div>
            <w:div w:id="1499686491">
              <w:marLeft w:val="0"/>
              <w:marRight w:val="0"/>
              <w:marTop w:val="0"/>
              <w:marBottom w:val="0"/>
              <w:divBdr>
                <w:top w:val="none" w:sz="0" w:space="0" w:color="auto"/>
                <w:left w:val="none" w:sz="0" w:space="0" w:color="auto"/>
                <w:bottom w:val="none" w:sz="0" w:space="0" w:color="auto"/>
                <w:right w:val="none" w:sz="0" w:space="0" w:color="auto"/>
              </w:divBdr>
            </w:div>
          </w:divsChild>
        </w:div>
        <w:div w:id="957302247">
          <w:marLeft w:val="0"/>
          <w:marRight w:val="0"/>
          <w:marTop w:val="150"/>
          <w:marBottom w:val="0"/>
          <w:divBdr>
            <w:top w:val="none" w:sz="0" w:space="0" w:color="auto"/>
            <w:left w:val="none" w:sz="0" w:space="0" w:color="auto"/>
            <w:bottom w:val="none" w:sz="0" w:space="0" w:color="auto"/>
            <w:right w:val="none" w:sz="0" w:space="0" w:color="auto"/>
          </w:divBdr>
        </w:div>
        <w:div w:id="407382967">
          <w:marLeft w:val="0"/>
          <w:marRight w:val="0"/>
          <w:marTop w:val="0"/>
          <w:marBottom w:val="150"/>
          <w:divBdr>
            <w:top w:val="none" w:sz="0" w:space="0" w:color="auto"/>
            <w:left w:val="none" w:sz="0" w:space="0" w:color="auto"/>
            <w:bottom w:val="none" w:sz="0" w:space="0" w:color="auto"/>
            <w:right w:val="none" w:sz="0" w:space="0" w:color="auto"/>
          </w:divBdr>
          <w:divsChild>
            <w:div w:id="1243107252">
              <w:marLeft w:val="0"/>
              <w:marRight w:val="0"/>
              <w:marTop w:val="0"/>
              <w:marBottom w:val="0"/>
              <w:divBdr>
                <w:top w:val="none" w:sz="0" w:space="0" w:color="auto"/>
                <w:left w:val="none" w:sz="0" w:space="0" w:color="auto"/>
                <w:bottom w:val="none" w:sz="0" w:space="0" w:color="auto"/>
                <w:right w:val="none" w:sz="0" w:space="0" w:color="auto"/>
              </w:divBdr>
            </w:div>
            <w:div w:id="1053432774">
              <w:marLeft w:val="0"/>
              <w:marRight w:val="0"/>
              <w:marTop w:val="0"/>
              <w:marBottom w:val="0"/>
              <w:divBdr>
                <w:top w:val="none" w:sz="0" w:space="0" w:color="auto"/>
                <w:left w:val="none" w:sz="0" w:space="0" w:color="auto"/>
                <w:bottom w:val="none" w:sz="0" w:space="0" w:color="auto"/>
                <w:right w:val="none" w:sz="0" w:space="0" w:color="auto"/>
              </w:divBdr>
            </w:div>
            <w:div w:id="396244132">
              <w:marLeft w:val="0"/>
              <w:marRight w:val="0"/>
              <w:marTop w:val="0"/>
              <w:marBottom w:val="0"/>
              <w:divBdr>
                <w:top w:val="none" w:sz="0" w:space="0" w:color="auto"/>
                <w:left w:val="none" w:sz="0" w:space="0" w:color="auto"/>
                <w:bottom w:val="none" w:sz="0" w:space="0" w:color="auto"/>
                <w:right w:val="none" w:sz="0" w:space="0" w:color="auto"/>
              </w:divBdr>
            </w:div>
          </w:divsChild>
        </w:div>
        <w:div w:id="450128814">
          <w:marLeft w:val="0"/>
          <w:marRight w:val="0"/>
          <w:marTop w:val="150"/>
          <w:marBottom w:val="0"/>
          <w:divBdr>
            <w:top w:val="none" w:sz="0" w:space="0" w:color="auto"/>
            <w:left w:val="none" w:sz="0" w:space="0" w:color="auto"/>
            <w:bottom w:val="none" w:sz="0" w:space="0" w:color="auto"/>
            <w:right w:val="none" w:sz="0" w:space="0" w:color="auto"/>
          </w:divBdr>
        </w:div>
        <w:div w:id="662052038">
          <w:marLeft w:val="0"/>
          <w:marRight w:val="0"/>
          <w:marTop w:val="0"/>
          <w:marBottom w:val="150"/>
          <w:divBdr>
            <w:top w:val="none" w:sz="0" w:space="0" w:color="auto"/>
            <w:left w:val="none" w:sz="0" w:space="0" w:color="auto"/>
            <w:bottom w:val="none" w:sz="0" w:space="0" w:color="auto"/>
            <w:right w:val="none" w:sz="0" w:space="0" w:color="auto"/>
          </w:divBdr>
          <w:divsChild>
            <w:div w:id="571549104">
              <w:marLeft w:val="0"/>
              <w:marRight w:val="0"/>
              <w:marTop w:val="0"/>
              <w:marBottom w:val="0"/>
              <w:divBdr>
                <w:top w:val="none" w:sz="0" w:space="0" w:color="auto"/>
                <w:left w:val="none" w:sz="0" w:space="0" w:color="auto"/>
                <w:bottom w:val="none" w:sz="0" w:space="0" w:color="auto"/>
                <w:right w:val="none" w:sz="0" w:space="0" w:color="auto"/>
              </w:divBdr>
            </w:div>
            <w:div w:id="1857842989">
              <w:marLeft w:val="0"/>
              <w:marRight w:val="0"/>
              <w:marTop w:val="0"/>
              <w:marBottom w:val="0"/>
              <w:divBdr>
                <w:top w:val="none" w:sz="0" w:space="0" w:color="auto"/>
                <w:left w:val="none" w:sz="0" w:space="0" w:color="auto"/>
                <w:bottom w:val="none" w:sz="0" w:space="0" w:color="auto"/>
                <w:right w:val="none" w:sz="0" w:space="0" w:color="auto"/>
              </w:divBdr>
            </w:div>
          </w:divsChild>
        </w:div>
        <w:div w:id="1914926699">
          <w:marLeft w:val="0"/>
          <w:marRight w:val="0"/>
          <w:marTop w:val="150"/>
          <w:marBottom w:val="0"/>
          <w:divBdr>
            <w:top w:val="none" w:sz="0" w:space="0" w:color="auto"/>
            <w:left w:val="none" w:sz="0" w:space="0" w:color="auto"/>
            <w:bottom w:val="none" w:sz="0" w:space="0" w:color="auto"/>
            <w:right w:val="none" w:sz="0" w:space="0" w:color="auto"/>
          </w:divBdr>
        </w:div>
        <w:div w:id="1727410973">
          <w:marLeft w:val="0"/>
          <w:marRight w:val="0"/>
          <w:marTop w:val="0"/>
          <w:marBottom w:val="150"/>
          <w:divBdr>
            <w:top w:val="none" w:sz="0" w:space="0" w:color="auto"/>
            <w:left w:val="none" w:sz="0" w:space="0" w:color="auto"/>
            <w:bottom w:val="none" w:sz="0" w:space="0" w:color="auto"/>
            <w:right w:val="none" w:sz="0" w:space="0" w:color="auto"/>
          </w:divBdr>
          <w:divsChild>
            <w:div w:id="530268287">
              <w:marLeft w:val="0"/>
              <w:marRight w:val="0"/>
              <w:marTop w:val="0"/>
              <w:marBottom w:val="0"/>
              <w:divBdr>
                <w:top w:val="none" w:sz="0" w:space="0" w:color="auto"/>
                <w:left w:val="none" w:sz="0" w:space="0" w:color="auto"/>
                <w:bottom w:val="none" w:sz="0" w:space="0" w:color="auto"/>
                <w:right w:val="none" w:sz="0" w:space="0" w:color="auto"/>
              </w:divBdr>
            </w:div>
            <w:div w:id="1804927806">
              <w:marLeft w:val="0"/>
              <w:marRight w:val="0"/>
              <w:marTop w:val="0"/>
              <w:marBottom w:val="0"/>
              <w:divBdr>
                <w:top w:val="none" w:sz="0" w:space="0" w:color="auto"/>
                <w:left w:val="none" w:sz="0" w:space="0" w:color="auto"/>
                <w:bottom w:val="none" w:sz="0" w:space="0" w:color="auto"/>
                <w:right w:val="none" w:sz="0" w:space="0" w:color="auto"/>
              </w:divBdr>
            </w:div>
          </w:divsChild>
        </w:div>
        <w:div w:id="1756781257">
          <w:marLeft w:val="0"/>
          <w:marRight w:val="0"/>
          <w:marTop w:val="150"/>
          <w:marBottom w:val="0"/>
          <w:divBdr>
            <w:top w:val="none" w:sz="0" w:space="0" w:color="auto"/>
            <w:left w:val="none" w:sz="0" w:space="0" w:color="auto"/>
            <w:bottom w:val="none" w:sz="0" w:space="0" w:color="auto"/>
            <w:right w:val="none" w:sz="0" w:space="0" w:color="auto"/>
          </w:divBdr>
        </w:div>
        <w:div w:id="290985210">
          <w:marLeft w:val="0"/>
          <w:marRight w:val="0"/>
          <w:marTop w:val="0"/>
          <w:marBottom w:val="150"/>
          <w:divBdr>
            <w:top w:val="none" w:sz="0" w:space="0" w:color="auto"/>
            <w:left w:val="none" w:sz="0" w:space="0" w:color="auto"/>
            <w:bottom w:val="none" w:sz="0" w:space="0" w:color="auto"/>
            <w:right w:val="none" w:sz="0" w:space="0" w:color="auto"/>
          </w:divBdr>
          <w:divsChild>
            <w:div w:id="1755205817">
              <w:marLeft w:val="0"/>
              <w:marRight w:val="0"/>
              <w:marTop w:val="0"/>
              <w:marBottom w:val="0"/>
              <w:divBdr>
                <w:top w:val="none" w:sz="0" w:space="0" w:color="auto"/>
                <w:left w:val="none" w:sz="0" w:space="0" w:color="auto"/>
                <w:bottom w:val="none" w:sz="0" w:space="0" w:color="auto"/>
                <w:right w:val="none" w:sz="0" w:space="0" w:color="auto"/>
              </w:divBdr>
            </w:div>
            <w:div w:id="20848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11718</Words>
  <Characters>66793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2026-02-17T10:59:00Z</dcterms:created>
  <dcterms:modified xsi:type="dcterms:W3CDTF">2026-02-17T10:59:00Z</dcterms:modified>
</cp:coreProperties>
</file>